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2" w:rsidRDefault="00BD52DA">
      <w:pPr>
        <w:jc w:val="right"/>
        <w:rPr>
          <w:b/>
          <w:color w:val="000000"/>
          <w:sz w:val="28"/>
          <w:szCs w:val="28"/>
        </w:rPr>
      </w:pPr>
      <w:r w:rsidRPr="00BD52DA">
        <w:rPr>
          <w:noProof/>
        </w:rPr>
        <w:pict>
          <v:rect id="Врезка1" o:spid="_x0000_s1026" style="position:absolute;left:0;text-align:left;margin-left:239.25pt;margin-top:-1.5pt;width:235.8pt;height:1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" filled="f" stroked="f">
            <v:textbox inset="2.5mm,1.25mm,2.5mm,1.25mm">
              <w:txbxContent>
                <w:p w:rsidR="00586B91" w:rsidRDefault="00586B91">
                  <w:pPr>
                    <w:pStyle w:val="a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0850" cy="19050"/>
                        <wp:effectExtent l="0" t="0" r="0" b="0"/>
                        <wp:docPr id="3" name="Изображение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Изображение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  <w:r w:rsidRPr="00BD52DA">
        <w:rPr>
          <w:noProof/>
        </w:rPr>
        <w:pict>
          <v:rect id="Врезка2" o:spid="_x0000_s1027" style="position:absolute;left:0;text-align:left;margin-left:-6.75pt;margin-top:-1.5pt;width:199.05pt;height:14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" filled="f" stroked="f">
            <v:textbox inset="2.5mm,1.25mm,2.5mm,1.25mm">
              <w:txbxContent>
                <w:p w:rsidR="00586B91" w:rsidRDefault="00586B91">
                  <w:pPr>
                    <w:pStyle w:val="a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24125" cy="19050"/>
                        <wp:effectExtent l="0" t="0" r="0" b="0"/>
                        <wp:docPr id="7" name="Изображение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Изображение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  <w:r w:rsidR="00CA0BB4">
        <w:rPr>
          <w:b/>
          <w:color w:val="000000"/>
          <w:sz w:val="28"/>
          <w:szCs w:val="28"/>
        </w:rPr>
        <w:t>Утверждаю</w:t>
      </w:r>
    </w:p>
    <w:p w:rsidR="00CA0BB4" w:rsidRDefault="00CA0B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 генерального директора</w:t>
      </w:r>
    </w:p>
    <w:p w:rsidR="00CA0BB4" w:rsidRDefault="00CA0B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АО «Фармация» </w:t>
      </w:r>
    </w:p>
    <w:p w:rsidR="00CA0BB4" w:rsidRDefault="00CA0BB4">
      <w:pPr>
        <w:jc w:val="right"/>
        <w:rPr>
          <w:b/>
          <w:color w:val="000000"/>
          <w:sz w:val="28"/>
          <w:szCs w:val="28"/>
        </w:rPr>
      </w:pPr>
    </w:p>
    <w:p w:rsidR="00CA0BB4" w:rsidRDefault="00CA0B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________________И.И. Гердт</w:t>
      </w:r>
    </w:p>
    <w:p w:rsidR="00CA0BB4" w:rsidRPr="00586B91" w:rsidRDefault="00CA0BB4">
      <w:pPr>
        <w:jc w:val="right"/>
        <w:rPr>
          <w:b/>
          <w:color w:val="000000"/>
          <w:sz w:val="28"/>
          <w:szCs w:val="28"/>
        </w:rPr>
      </w:pPr>
    </w:p>
    <w:p w:rsidR="00586B91" w:rsidRPr="00586B91" w:rsidRDefault="00586B91">
      <w:pPr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Приказ№____от</w:t>
      </w:r>
      <w:proofErr w:type="spellEnd"/>
      <w:r>
        <w:rPr>
          <w:b/>
          <w:color w:val="000000"/>
          <w:sz w:val="28"/>
          <w:szCs w:val="28"/>
        </w:rPr>
        <w:t>«___»__________2017</w:t>
      </w: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Default="00A01FD2">
      <w:pPr>
        <w:jc w:val="center"/>
        <w:rPr>
          <w:b/>
          <w:color w:val="000000"/>
          <w:sz w:val="28"/>
          <w:szCs w:val="28"/>
        </w:rPr>
      </w:pPr>
    </w:p>
    <w:p w:rsidR="00A01FD2" w:rsidRPr="00CA0BB4" w:rsidRDefault="00A01FD2">
      <w:pPr>
        <w:jc w:val="center"/>
        <w:rPr>
          <w:b/>
          <w:color w:val="000000"/>
          <w:sz w:val="36"/>
          <w:szCs w:val="36"/>
        </w:rPr>
      </w:pPr>
    </w:p>
    <w:p w:rsidR="00CA0BB4" w:rsidRPr="00CA0BB4" w:rsidRDefault="00CA0BB4" w:rsidP="00CA0BB4">
      <w:pPr>
        <w:jc w:val="center"/>
        <w:rPr>
          <w:b/>
          <w:sz w:val="36"/>
          <w:szCs w:val="36"/>
        </w:rPr>
      </w:pPr>
      <w:r w:rsidRPr="00CA0BB4">
        <w:rPr>
          <w:b/>
          <w:sz w:val="36"/>
          <w:szCs w:val="36"/>
        </w:rPr>
        <w:t>ПРОГРАММА ПАРТНЕРСТВА</w:t>
      </w:r>
    </w:p>
    <w:p w:rsidR="00A01FD2" w:rsidRPr="00CA0BB4" w:rsidRDefault="00CA0BB4" w:rsidP="00CA0BB4">
      <w:pPr>
        <w:jc w:val="center"/>
        <w:rPr>
          <w:sz w:val="36"/>
          <w:szCs w:val="36"/>
        </w:rPr>
      </w:pPr>
      <w:r w:rsidRPr="00CA0BB4">
        <w:rPr>
          <w:b/>
          <w:sz w:val="36"/>
          <w:szCs w:val="36"/>
        </w:rPr>
        <w:t>МЕЖДУ АО «ФАРМАЦИЯ» И СУБЪЕКТАМИ МАЛОГО</w:t>
      </w:r>
      <w:r>
        <w:rPr>
          <w:b/>
          <w:sz w:val="36"/>
          <w:szCs w:val="36"/>
        </w:rPr>
        <w:t xml:space="preserve"> </w:t>
      </w:r>
      <w:r w:rsidRPr="00CA0BB4">
        <w:rPr>
          <w:b/>
          <w:sz w:val="36"/>
          <w:szCs w:val="36"/>
        </w:rPr>
        <w:t>И СРЕДНЕГО ПРЕДПРИНИМАТЕЛЬСТВА</w:t>
      </w:r>
    </w:p>
    <w:p w:rsidR="00A01FD2" w:rsidRDefault="00A01FD2">
      <w:pPr>
        <w:rPr>
          <w:sz w:val="32"/>
          <w:szCs w:val="32"/>
        </w:rPr>
      </w:pPr>
    </w:p>
    <w:p w:rsidR="00A01FD2" w:rsidRDefault="00A01FD2">
      <w:pPr>
        <w:rPr>
          <w:sz w:val="32"/>
          <w:szCs w:val="32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01FD2">
      <w:pPr>
        <w:rPr>
          <w:sz w:val="28"/>
          <w:szCs w:val="28"/>
        </w:rPr>
      </w:pPr>
    </w:p>
    <w:p w:rsidR="00A01FD2" w:rsidRDefault="00A51D05" w:rsidP="00A51D0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юмень, 2017</w:t>
      </w:r>
    </w:p>
    <w:p w:rsidR="00A01FD2" w:rsidRDefault="00A01FD2">
      <w:pPr>
        <w:rPr>
          <w:sz w:val="28"/>
          <w:szCs w:val="28"/>
        </w:rPr>
      </w:pPr>
    </w:p>
    <w:p w:rsidR="00A01FD2" w:rsidRDefault="005F0C08">
      <w:pPr>
        <w:ind w:firstLine="851"/>
        <w:rPr>
          <w:b/>
          <w:sz w:val="32"/>
          <w:szCs w:val="32"/>
        </w:rPr>
      </w:pPr>
      <w:r>
        <w:rPr>
          <w:b/>
          <w:sz w:val="28"/>
          <w:szCs w:val="28"/>
        </w:rPr>
        <w:t>Содержание:</w:t>
      </w:r>
    </w:p>
    <w:p w:rsidR="00A01FD2" w:rsidRDefault="00A01FD2">
      <w:pPr>
        <w:ind w:firstLine="709"/>
        <w:rPr>
          <w:b/>
          <w:sz w:val="28"/>
          <w:szCs w:val="28"/>
        </w:rPr>
      </w:pP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программы партнерства, а также перечень документов, представляемых субъектами МСП для подтверждения соответствия указанным требованиям 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присоединения субъектов МСП к программе партнерства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форма ведения реестра субъектов МСП – участников программы партнерства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Права и обязанности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и субъекта МСП – участника программы партнерства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порядок оказания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поддержки участникам программ партнерства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перечня товаров, работ, услуг (в том числе инновационной продукции, высокотехнологичной продукции), закупки которых осуществляются у субъектов МСП, а также порядок внесения изменений в такой перечень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прекращения участия субъектов МСП в программе партнерства</w:t>
      </w:r>
    </w:p>
    <w:p w:rsidR="00A01FD2" w:rsidRDefault="005F0C0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изменения условий программы партнерства.</w:t>
      </w:r>
    </w:p>
    <w:p w:rsidR="00A01FD2" w:rsidRDefault="005F0C08" w:rsidP="00CA0BB4">
      <w:pPr>
        <w:pStyle w:val="ad"/>
        <w:numPr>
          <w:ilvl w:val="0"/>
          <w:numId w:val="2"/>
        </w:numPr>
        <w:ind w:left="0" w:firstLine="709"/>
        <w:rPr>
          <w:sz w:val="28"/>
          <w:szCs w:val="28"/>
        </w:rPr>
        <w:sectPr w:rsidR="00A01FD2">
          <w:headerReference w:type="default" r:id="rId8"/>
          <w:pgSz w:w="11906" w:h="16838"/>
          <w:pgMar w:top="1134" w:right="850" w:bottom="851" w:left="1701" w:header="708" w:footer="0" w:gutter="0"/>
          <w:cols w:space="720"/>
          <w:formProt w:val="0"/>
          <w:titlePg/>
          <w:docGrid w:linePitch="360" w:charSpace="-6145"/>
        </w:sectPr>
      </w:pPr>
      <w:r>
        <w:rPr>
          <w:rFonts w:eastAsia="Calibri"/>
          <w:color w:val="000000"/>
          <w:sz w:val="28"/>
          <w:szCs w:val="28"/>
          <w:lang w:eastAsia="en-US"/>
        </w:rPr>
        <w:t>Рассмотрение разногласий</w:t>
      </w:r>
    </w:p>
    <w:p w:rsidR="00A01FD2" w:rsidRDefault="00A01FD2">
      <w:pPr>
        <w:ind w:left="360"/>
      </w:pPr>
    </w:p>
    <w:p w:rsidR="00A01FD2" w:rsidRDefault="005F0C08">
      <w:pPr>
        <w:pStyle w:val="1"/>
        <w:keepLines w:val="0"/>
        <w:numPr>
          <w:ilvl w:val="0"/>
          <w:numId w:val="0"/>
        </w:numPr>
        <w:spacing w:before="0" w:line="240" w:lineRule="auto"/>
        <w:ind w:firstLine="709"/>
        <w:jc w:val="both"/>
      </w:pPr>
      <w:bookmarkStart w:id="0" w:name="_Toc379293818"/>
      <w:bookmarkEnd w:id="0"/>
      <w:r>
        <w:rPr>
          <w:rFonts w:ascii="Times New Roman" w:hAnsi="Times New Roman" w:cs="Times New Roman"/>
          <w:color w:val="000000"/>
        </w:rPr>
        <w:t>1. Общие положения</w:t>
      </w:r>
    </w:p>
    <w:p w:rsidR="00A01FD2" w:rsidRDefault="005F0C08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Pr="00CA0BB4">
        <w:rPr>
          <w:rFonts w:ascii="Times New Roman" w:hAnsi="Times New Roman" w:cs="Times New Roman"/>
          <w:b w:val="0"/>
          <w:sz w:val="28"/>
          <w:szCs w:val="28"/>
        </w:rPr>
        <w:t xml:space="preserve">партнерства </w:t>
      </w:r>
      <w:r w:rsidR="00CA0BB4" w:rsidRPr="00CA0BB4">
        <w:rPr>
          <w:rFonts w:ascii="Times New Roman" w:hAnsi="Times New Roman" w:cs="Times New Roman"/>
          <w:b w:val="0"/>
          <w:sz w:val="28"/>
          <w:szCs w:val="28"/>
        </w:rPr>
        <w:t xml:space="preserve">между АО «Фармация» и субъектами малого и среднего предпринимательства </w:t>
      </w:r>
      <w:r w:rsidRPr="00CA0BB4">
        <w:rPr>
          <w:rFonts w:ascii="Times New Roman" w:hAnsi="Times New Roman" w:cs="Times New Roman"/>
          <w:b w:val="0"/>
          <w:sz w:val="28"/>
          <w:szCs w:val="28"/>
        </w:rPr>
        <w:t>(дал</w:t>
      </w:r>
      <w:r>
        <w:rPr>
          <w:rFonts w:ascii="Times New Roman" w:hAnsi="Times New Roman" w:cs="Times New Roman"/>
          <w:b w:val="0"/>
          <w:sz w:val="28"/>
          <w:szCs w:val="28"/>
        </w:rPr>
        <w:t>ее – Программа партнерства) разработана с учетом следующих нормативных актов и документов:</w:t>
      </w:r>
    </w:p>
    <w:p w:rsidR="00A01FD2" w:rsidRDefault="005F0C08">
      <w:pPr>
        <w:pStyle w:val="ad"/>
        <w:widowControl w:val="0"/>
        <w:tabs>
          <w:tab w:val="left" w:pos="567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Федеральный закон от 24 июля 2007 г. № 209-ФЗ «О развитии малого и среднего предпринимательства в Российской Федерации»;</w:t>
      </w:r>
    </w:p>
    <w:p w:rsidR="00A01FD2" w:rsidRDefault="005F0C08">
      <w:pPr>
        <w:pStyle w:val="ad"/>
        <w:widowControl w:val="0"/>
        <w:tabs>
          <w:tab w:val="left" w:pos="567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Федеральный закон от 18 июля 2011 г. № 223-ФЗ «О закупках товаров, работ, услуг отдельными видами юридических лиц»;</w:t>
      </w:r>
    </w:p>
    <w:p w:rsidR="00A01FD2" w:rsidRDefault="005F0C08">
      <w:pPr>
        <w:pStyle w:val="ad"/>
        <w:widowControl w:val="0"/>
        <w:tabs>
          <w:tab w:val="left" w:pos="567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Федеральный закон от 26 июля 2006 г. № 135-ФЗ «О защите конкуренции»;</w:t>
      </w:r>
    </w:p>
    <w:p w:rsidR="00A01FD2" w:rsidRDefault="005F0C08">
      <w:pPr>
        <w:pStyle w:val="ad"/>
        <w:widowControl w:val="0"/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A01FD2" w:rsidRDefault="005F0C08">
      <w:pPr>
        <w:pStyle w:val="ad"/>
        <w:widowControl w:val="0"/>
        <w:tabs>
          <w:tab w:val="left" w:pos="567"/>
          <w:tab w:val="left" w:pos="1418"/>
        </w:tabs>
        <w:ind w:left="0" w:firstLine="709"/>
        <w:jc w:val="both"/>
      </w:pPr>
      <w:proofErr w:type="gramStart"/>
      <w:r w:rsidRPr="001B6ED8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приказ Минэкономразвития России от 01 марта 2017 г. № 90</w:t>
      </w:r>
      <w:r>
        <w:rPr>
          <w:rFonts w:eastAsia="Calibri"/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Требований к содержанию программ партнерства, утверждаемых конкретными и отдельными заказчиками, определяемыми Правительством Российской Федерации в целях проведения оценки соответствия и мониторинга соответствия, предусмотренных Федеральным законом от 18 июля 2011 г. № 223-ФЗ «О закупках товаров, работ, услуг отдельными видами юридических лиц»;</w:t>
      </w:r>
      <w:proofErr w:type="gramEnd"/>
    </w:p>
    <w:p w:rsidR="00A01FD2" w:rsidRDefault="005F0C08" w:rsidP="001B6ED8">
      <w:pPr>
        <w:shd w:val="clear" w:color="auto" w:fill="FFFFFF"/>
        <w:spacing w:before="14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6ED8">
        <w:rPr>
          <w:sz w:val="28"/>
          <w:szCs w:val="28"/>
        </w:rPr>
        <w:t>Положение о</w:t>
      </w:r>
      <w:r w:rsidR="001B6ED8" w:rsidRPr="00E1405E">
        <w:rPr>
          <w:color w:val="000000"/>
          <w:spacing w:val="-3"/>
          <w:sz w:val="28"/>
          <w:szCs w:val="28"/>
        </w:rPr>
        <w:t xml:space="preserve"> закупке товаров, работ, услуг для собственных нужд</w:t>
      </w:r>
      <w:r w:rsidR="001B6ED8" w:rsidRPr="001B6ED8">
        <w:rPr>
          <w:color w:val="000000"/>
          <w:spacing w:val="-3"/>
          <w:sz w:val="28"/>
          <w:szCs w:val="28"/>
        </w:rPr>
        <w:t xml:space="preserve"> </w:t>
      </w:r>
      <w:r w:rsidR="001B6ED8" w:rsidRPr="00E1405E">
        <w:rPr>
          <w:color w:val="000000"/>
          <w:spacing w:val="-3"/>
          <w:sz w:val="28"/>
          <w:szCs w:val="28"/>
        </w:rPr>
        <w:t>ОАО «Фармация»</w:t>
      </w:r>
      <w:r>
        <w:rPr>
          <w:sz w:val="28"/>
          <w:szCs w:val="28"/>
        </w:rPr>
        <w:t>.</w:t>
      </w:r>
    </w:p>
    <w:p w:rsidR="001B6ED8" w:rsidRPr="001B6ED8" w:rsidRDefault="001B6ED8" w:rsidP="001B6ED8">
      <w:pPr>
        <w:shd w:val="clear" w:color="auto" w:fill="FFFFFF"/>
        <w:spacing w:before="149"/>
        <w:ind w:firstLine="709"/>
        <w:rPr>
          <w:sz w:val="28"/>
          <w:szCs w:val="28"/>
        </w:rPr>
      </w:pPr>
    </w:p>
    <w:p w:rsidR="00A01FD2" w:rsidRDefault="005F0C08">
      <w:pPr>
        <w:pStyle w:val="Default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реализации Программы партнерства являются: </w:t>
      </w:r>
    </w:p>
    <w:p w:rsidR="00A01FD2" w:rsidRDefault="005F0C08" w:rsidP="001B6ED8">
      <w:pPr>
        <w:pStyle w:val="ad"/>
        <w:widowControl w:val="0"/>
        <w:tabs>
          <w:tab w:val="left" w:pos="567"/>
          <w:tab w:val="left" w:pos="1418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создание реестра добросовестных и надежных партнеров из числа субъектов малого и среднего предпринимательства (далее – субъекты МСП);</w:t>
      </w:r>
    </w:p>
    <w:p w:rsidR="00A01FD2" w:rsidRDefault="005F0C08" w:rsidP="001B6ED8">
      <w:pPr>
        <w:pStyle w:val="ad"/>
        <w:widowControl w:val="0"/>
        <w:tabs>
          <w:tab w:val="left" w:pos="567"/>
          <w:tab w:val="left" w:pos="1418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увеличение доли закупок у субъектов МСП в общем ежегодном объеме закупок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</w:rPr>
        <w:t>;</w:t>
      </w:r>
    </w:p>
    <w:p w:rsidR="00A01FD2" w:rsidRDefault="005F0C08" w:rsidP="001B6ED8">
      <w:pPr>
        <w:pStyle w:val="ad"/>
        <w:widowControl w:val="0"/>
        <w:tabs>
          <w:tab w:val="left" w:pos="567"/>
          <w:tab w:val="left" w:pos="1418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увеличение доли закупок инновационной продукции и (или) высокотехнологичной продукции, научно-исследовательских, опытно- конструкторских и технологических работ у субъектов МСП в общем ежегодном объеме закупок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</w:rPr>
        <w:t>;</w:t>
      </w:r>
    </w:p>
    <w:p w:rsidR="00A01FD2" w:rsidRDefault="005F0C08" w:rsidP="001B6ED8">
      <w:pPr>
        <w:pStyle w:val="ad"/>
        <w:widowControl w:val="0"/>
        <w:tabs>
          <w:tab w:val="left" w:pos="567"/>
          <w:tab w:val="left" w:pos="1418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создание системы внедрения и </w:t>
      </w:r>
      <w:proofErr w:type="spellStart"/>
      <w:r>
        <w:rPr>
          <w:rFonts w:eastAsia="Calibri"/>
          <w:sz w:val="28"/>
          <w:szCs w:val="28"/>
        </w:rPr>
        <w:t>трансфера</w:t>
      </w:r>
      <w:proofErr w:type="spellEnd"/>
      <w:r>
        <w:rPr>
          <w:rFonts w:eastAsia="Calibri"/>
          <w:sz w:val="28"/>
          <w:szCs w:val="28"/>
        </w:rPr>
        <w:t xml:space="preserve"> новых технических и технологических решений субъектов МСП, в том числе направленных на инновационное развитие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</w:rPr>
        <w:t xml:space="preserve"> и интегрированных в бизне</w:t>
      </w:r>
      <w:proofErr w:type="gramStart"/>
      <w:r>
        <w:rPr>
          <w:rFonts w:eastAsia="Calibri"/>
          <w:sz w:val="28"/>
          <w:szCs w:val="28"/>
        </w:rPr>
        <w:t>с-</w:t>
      </w:r>
      <w:proofErr w:type="gramEnd"/>
      <w:r>
        <w:rPr>
          <w:rFonts w:eastAsia="Calibri"/>
          <w:sz w:val="28"/>
          <w:szCs w:val="28"/>
        </w:rPr>
        <w:t xml:space="preserve"> стратегию развития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</w:rPr>
        <w:t>;</w:t>
      </w:r>
    </w:p>
    <w:p w:rsidR="00A01FD2" w:rsidRDefault="005F0C08" w:rsidP="001B6ED8">
      <w:pPr>
        <w:pStyle w:val="ad"/>
        <w:widowControl w:val="0"/>
        <w:tabs>
          <w:tab w:val="left" w:pos="567"/>
          <w:tab w:val="left" w:pos="1418"/>
        </w:tabs>
        <w:ind w:left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) снижение издержек, модернизация технологических и управленческих процессов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</w:rPr>
        <w:t>;</w:t>
      </w:r>
    </w:p>
    <w:p w:rsidR="00A01FD2" w:rsidRDefault="005F0C08" w:rsidP="001B6ED8">
      <w:pPr>
        <w:pStyle w:val="ad"/>
        <w:widowControl w:val="0"/>
        <w:tabs>
          <w:tab w:val="left" w:pos="567"/>
          <w:tab w:val="left" w:pos="1418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е) привлечение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</w:rPr>
        <w:t xml:space="preserve"> новых квалифицированных и ответственных партнеров из числа субъектов МСП;</w:t>
      </w:r>
    </w:p>
    <w:p w:rsidR="00A01FD2" w:rsidRPr="001B6ED8" w:rsidRDefault="005F0C08" w:rsidP="001B6ED8">
      <w:pPr>
        <w:widowControl w:val="0"/>
        <w:tabs>
          <w:tab w:val="left" w:pos="567"/>
          <w:tab w:val="left" w:pos="1418"/>
        </w:tabs>
        <w:jc w:val="both"/>
        <w:rPr>
          <w:rFonts w:eastAsia="Calibri"/>
          <w:sz w:val="28"/>
          <w:szCs w:val="28"/>
        </w:rPr>
      </w:pPr>
      <w:r w:rsidRPr="001B6ED8">
        <w:rPr>
          <w:rFonts w:eastAsia="Calibri"/>
          <w:sz w:val="28"/>
          <w:szCs w:val="28"/>
        </w:rPr>
        <w:t xml:space="preserve">ж) совершенствование системы закупок у субъектов МСП. </w:t>
      </w:r>
    </w:p>
    <w:p w:rsidR="00A01FD2" w:rsidRDefault="005F0C08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Участниками Программы партнерства может быть неограниченное количество субъектов МСП, соответствующих требованиям, установленным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с учетом пункта 2.1 настоящей Программы партнерства. </w:t>
      </w:r>
    </w:p>
    <w:p w:rsidR="00A01FD2" w:rsidRDefault="005F0C08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субъектов МСП, являющихся участниками Программы, участие в закупках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является добровольным.</w:t>
      </w:r>
    </w:p>
    <w:p w:rsidR="00A01FD2" w:rsidRDefault="005F0C08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реализации программы партнерства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заключает безвозмездный договор присоединения в соответствии с гражданским законодательством, сторонами которого являются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и соответствующие требованиям, предъявляемым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>, субъекты МСП (далее – договор присоединения).</w:t>
      </w:r>
    </w:p>
    <w:p w:rsidR="00A01FD2" w:rsidRDefault="00A01FD2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01FD2" w:rsidRDefault="005F0C08">
      <w:pPr>
        <w:pStyle w:val="ad"/>
        <w:ind w:left="0" w:firstLine="709"/>
        <w:jc w:val="both"/>
      </w:pPr>
      <w:r>
        <w:rPr>
          <w:rFonts w:eastAsia="Calibri"/>
          <w:b/>
          <w:sz w:val="28"/>
          <w:szCs w:val="28"/>
          <w:lang w:eastAsia="en-US"/>
        </w:rPr>
        <w:t>2. Требования к участникам программы партнерства, а также перечень документов, представляемых субъектами МСП для подтверждения соответствия указанным требованиям</w:t>
      </w:r>
    </w:p>
    <w:p w:rsidR="00A01FD2" w:rsidRDefault="005F0C08">
      <w:pPr>
        <w:pStyle w:val="ad"/>
        <w:ind w:left="0" w:firstLine="709"/>
        <w:jc w:val="both"/>
      </w:pPr>
      <w:r>
        <w:rPr>
          <w:sz w:val="28"/>
          <w:szCs w:val="28"/>
        </w:rPr>
        <w:t xml:space="preserve">2.1. Участником Программы партнерства может быть любой </w:t>
      </w:r>
      <w:r>
        <w:rPr>
          <w:sz w:val="28"/>
          <w:szCs w:val="28"/>
        </w:rPr>
        <w:br/>
        <w:t>субъект МСП, зарегистрированный на территории Российской Федерации и отвечающий следующим требованиям:</w:t>
      </w:r>
    </w:p>
    <w:p w:rsidR="00A01FD2" w:rsidRDefault="005F0C08" w:rsidP="001B6ED8">
      <w:pPr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а) наличие сведений о юридическом лице или индивидуальном предпринимателе в Едином реестре субъектов малого и среднего предпринимательства, ведение которого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(данное требование не применяется в отношении вновь зарегистрированных индивидуальных предпринимателей или вновь созданных юридических лиц в соответствии с частью 3 статьи 4 Федерального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закона от 24.07.2007 № 209-ФЗ «О развитии малого и среднего предпринимательства в Российской Федерации»);</w:t>
      </w:r>
    </w:p>
    <w:p w:rsidR="00A01FD2" w:rsidRDefault="005F0C08" w:rsidP="001B6E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непроведение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производства;</w:t>
      </w:r>
    </w:p>
    <w:p w:rsidR="00A01FD2" w:rsidRDefault="005F0C08" w:rsidP="001B6E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неприостановление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 субъекта МСП в порядке, установленном Кодексом Российской Федерации об административных правонарушениях, на дату заключения договора присоединения, указанного в пункте 1.5. настоящей Программы партнерства;</w:t>
      </w:r>
    </w:p>
    <w:p w:rsidR="00A01FD2" w:rsidRDefault="005F0C08" w:rsidP="001B6ED8">
      <w:pPr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г) отсутствие у субъекта МСП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 </w:t>
      </w:r>
      <w:proofErr w:type="gramStart"/>
      <w:r>
        <w:rPr>
          <w:rFonts w:eastAsia="Calibri"/>
          <w:sz w:val="28"/>
          <w:szCs w:val="28"/>
          <w:lang w:eastAsia="en-US"/>
        </w:rPr>
        <w:t>заявителя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календарный год, размер которых превышает двадцать пять процентов балансовой стоимости активов субъекта МСП, по данным бухгалтерской отчетности за последний отчетный период. Субъект МСП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eastAsia="Calibri"/>
          <w:sz w:val="28"/>
          <w:szCs w:val="28"/>
          <w:lang w:eastAsia="en-US"/>
        </w:rPr>
        <w:t>указанных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недоимки, задолженности и решение по такому заявлению на дату рассмотрения заявки на присоединение к договору присоединения не принято;</w:t>
      </w:r>
    </w:p>
    <w:p w:rsidR="00A01FD2" w:rsidRDefault="005F0C08" w:rsidP="001B6ED8">
      <w:pPr>
        <w:jc w:val="both"/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субъекта МСП, и административного наказания в виде дисквалификации;</w:t>
      </w:r>
    </w:p>
    <w:p w:rsidR="00A01FD2" w:rsidRDefault="005F0C08" w:rsidP="001B6E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отсутствие сведений о субъекте МСП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 закупках товаров, работ, услуг отдельными видами юридических лиц»;</w:t>
      </w:r>
    </w:p>
    <w:p w:rsidR="00A01FD2" w:rsidRDefault="005F0C08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2.2. В целях подтверждения соответствия требованиям, предъявляемым к субъектам МСП, для присоединения к программе партнерства, </w:t>
      </w:r>
      <w:r>
        <w:rPr>
          <w:rFonts w:eastAsia="Calibri"/>
          <w:sz w:val="28"/>
          <w:szCs w:val="28"/>
          <w:lang w:eastAsia="en-US"/>
        </w:rPr>
        <w:br/>
        <w:t>субъектом МСП представляются:</w:t>
      </w:r>
    </w:p>
    <w:p w:rsidR="00A01FD2" w:rsidRDefault="005F0C08" w:rsidP="001B6E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заявление субъекта МСП о присоединении к программе партнерства по примерной форме согласно приложению 1 к настоящей Программе партнерства;</w:t>
      </w:r>
    </w:p>
    <w:p w:rsidR="00A01FD2" w:rsidRDefault="005F0C08" w:rsidP="001B6ED8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б) выписка из ЕГРЮЛ, ЕГРИП, выданная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6 (шесть) месяцев до даты направления заявления о присоединении к программе партнерства (с отметкой налоговых органов, заверенные руководителем субъекта предпринимательства);</w:t>
      </w:r>
    </w:p>
    <w:p w:rsidR="00A01FD2" w:rsidRDefault="005F0C08" w:rsidP="001B6ED8">
      <w:pPr>
        <w:jc w:val="both"/>
      </w:pPr>
      <w:r>
        <w:rPr>
          <w:rFonts w:eastAsia="Calibri"/>
          <w:sz w:val="28"/>
          <w:szCs w:val="28"/>
          <w:lang w:eastAsia="en-US"/>
        </w:rPr>
        <w:t>в) декларация о соответствии субъекта МСП требованиям, предусмотренным подпунктами «б» – «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» пункта 2.1. настоящей Программы партнерства;</w:t>
      </w:r>
    </w:p>
    <w:p w:rsidR="00A01FD2" w:rsidRDefault="001B6ED8" w:rsidP="001B6ED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r w:rsidR="005F0C08">
        <w:rPr>
          <w:rFonts w:eastAsia="Calibri"/>
          <w:sz w:val="28"/>
          <w:szCs w:val="28"/>
          <w:lang w:eastAsia="en-US"/>
        </w:rPr>
        <w:t xml:space="preserve">) выписка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Федерации», либо декларация о соответствии участника закупки критериям отнесения к субъектам МСП, установленным статьей 4 указанного федерального закона, по форме, предусмотренной постановлением Правительства Российской от 11.12.2014 </w:t>
      </w:r>
      <w:r w:rsidR="005F0C08">
        <w:rPr>
          <w:rFonts w:eastAsia="Calibri"/>
          <w:sz w:val="28"/>
          <w:szCs w:val="28"/>
          <w:lang w:eastAsia="en-US"/>
        </w:rPr>
        <w:br/>
        <w:t>№ 1352 (в случае отсутствия сведений</w:t>
      </w:r>
      <w:proofErr w:type="gramEnd"/>
      <w:r w:rsidR="005F0C08">
        <w:rPr>
          <w:rFonts w:eastAsia="Calibri"/>
          <w:sz w:val="28"/>
          <w:szCs w:val="28"/>
          <w:lang w:eastAsia="en-US"/>
        </w:rPr>
        <w:t xml:space="preserve"> об участнике закупки, который является вновь зарегистрированным индивидуальным предпринимателем или </w:t>
      </w:r>
      <w:r w:rsidR="005F0C08">
        <w:rPr>
          <w:rFonts w:eastAsia="Calibri"/>
          <w:sz w:val="28"/>
          <w:szCs w:val="28"/>
          <w:lang w:eastAsia="en-US"/>
        </w:rPr>
        <w:lastRenderedPageBreak/>
        <w:t>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предпринимательства).</w:t>
      </w:r>
    </w:p>
    <w:p w:rsidR="00A01FD2" w:rsidRDefault="00A01F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Default="005F0C08">
      <w:pPr>
        <w:pStyle w:val="ad"/>
        <w:ind w:left="0" w:firstLine="709"/>
        <w:jc w:val="both"/>
      </w:pPr>
      <w:r>
        <w:rPr>
          <w:rFonts w:eastAsia="Calibri"/>
          <w:b/>
          <w:sz w:val="28"/>
          <w:szCs w:val="28"/>
        </w:rPr>
        <w:t>3. Порядок присоединения субъектов МСП к программе партнерства</w:t>
      </w:r>
    </w:p>
    <w:p w:rsidR="00A01FD2" w:rsidRDefault="005F0C08">
      <w:pPr>
        <w:pStyle w:val="ad"/>
        <w:ind w:left="0" w:firstLine="709"/>
        <w:jc w:val="both"/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присоединения к программе партнерства субъект МСП направляет в адрес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заявление о присоединении к программе партнерства по форме согласно приложению 1 к настоящей Программе партнерства, а также документы, указанные в пункте 2.2. настоящей Программы партнерства.</w:t>
      </w:r>
    </w:p>
    <w:p w:rsidR="00A01FD2" w:rsidRDefault="005F0C08">
      <w:pPr>
        <w:pStyle w:val="ad"/>
        <w:ind w:left="0" w:firstLine="709"/>
        <w:jc w:val="both"/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итогам рассмотрения указанного заявления, но не позднее 10 рабочих дней со дня его получения,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принимается решение о заключении с субъектом МСП безвозмездного договора присоединения в соответствии с законодательством Российской Федерации, либо об отказе в заключении такого договора в случае, если субъект МСП не соответствует требованиям, установленным пунктом 2.1. настоящей Программы партнерства и (или) к заявлению не приложены документы, указанные в пункте 2.2. настоящей Программы партнерства.</w:t>
      </w:r>
    </w:p>
    <w:p w:rsidR="00A01FD2" w:rsidRDefault="005F0C08">
      <w:pPr>
        <w:pStyle w:val="ad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3.3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 xml:space="preserve"> информирует субъекта МСП о результатах рассмотрения заявления о присоединении к программе партнерства в течение 7 рабочих дней со дня подписания протокола по результатам рассмотрения заявления.</w:t>
      </w:r>
    </w:p>
    <w:p w:rsidR="00A01FD2" w:rsidRDefault="00A01F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Default="005F0C08">
      <w:pPr>
        <w:pStyle w:val="ad"/>
        <w:ind w:left="0" w:firstLine="709"/>
        <w:jc w:val="both"/>
      </w:pPr>
      <w:r>
        <w:rPr>
          <w:b/>
          <w:sz w:val="28"/>
          <w:szCs w:val="28"/>
        </w:rPr>
        <w:t>4. Порядок и форма ведения реестра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субъектов МСП - участников программы партнерства</w:t>
      </w:r>
    </w:p>
    <w:p w:rsidR="00A01FD2" w:rsidRDefault="005F0C08" w:rsidP="001B6ED8">
      <w:pPr>
        <w:pStyle w:val="ad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4.1. Сведения о субъектах МСП, присоединившихся к программе партнерства, включаются в реестр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МСП – участников программы партнерства (далее – Реестр), ведение которого осуществляется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>. При этом датой включения субъекта МСП в Реестр является дата заключения договора присоединения к Программе партнерства.</w:t>
      </w:r>
    </w:p>
    <w:p w:rsidR="00A01FD2" w:rsidRDefault="005F0C08" w:rsidP="001B6ED8">
      <w:pPr>
        <w:pStyle w:val="ad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4.2. Реестр </w:t>
      </w:r>
      <w:r w:rsidRPr="00CA0BB4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частников Программы размещается на официальном сайте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в сети «Интернет».</w:t>
      </w:r>
    </w:p>
    <w:p w:rsidR="00A01FD2" w:rsidRDefault="005F0C08" w:rsidP="001B6ED8">
      <w:pPr>
        <w:pStyle w:val="ad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4.3. Актуализация Реестра проводится ежемесячно, не позднее 15-го числа календарного месяца.</w:t>
      </w:r>
    </w:p>
    <w:p w:rsidR="00A01FD2" w:rsidRDefault="00A01FD2" w:rsidP="001B6ED8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01FD2" w:rsidRDefault="005F0C08" w:rsidP="001B6ED8">
      <w:pPr>
        <w:pStyle w:val="ad"/>
        <w:ind w:left="0" w:firstLine="709"/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5. Права и обязанности </w:t>
      </w:r>
      <w:r w:rsidR="00CA0BB4" w:rsidRPr="00CA0BB4">
        <w:rPr>
          <w:b/>
          <w:sz w:val="28"/>
          <w:szCs w:val="28"/>
        </w:rPr>
        <w:t>АО «Фармация»</w:t>
      </w:r>
      <w:r>
        <w:rPr>
          <w:rFonts w:eastAsia="Calibri"/>
          <w:b/>
          <w:sz w:val="28"/>
          <w:szCs w:val="28"/>
          <w:lang w:eastAsia="en-US"/>
        </w:rPr>
        <w:t xml:space="preserve"> и субъекта МСП – участника программы партнерства</w:t>
      </w:r>
    </w:p>
    <w:p w:rsidR="00A01FD2" w:rsidRDefault="005F0C08" w:rsidP="001B6ED8">
      <w:pPr>
        <w:pStyle w:val="ad"/>
        <w:ind w:left="0" w:firstLine="709"/>
        <w:jc w:val="both"/>
      </w:pPr>
      <w:bookmarkStart w:id="1" w:name="_Toc379270254"/>
      <w:bookmarkStart w:id="2" w:name="_Toc379293893"/>
      <w:bookmarkEnd w:id="1"/>
      <w:bookmarkEnd w:id="2"/>
      <w:r>
        <w:rPr>
          <w:color w:val="000000"/>
          <w:sz w:val="28"/>
          <w:szCs w:val="28"/>
        </w:rPr>
        <w:t xml:space="preserve">5.1. </w:t>
      </w:r>
      <w:r w:rsidR="00CA0BB4">
        <w:rPr>
          <w:sz w:val="28"/>
          <w:szCs w:val="28"/>
        </w:rPr>
        <w:t>АО «Фармация»</w:t>
      </w:r>
      <w:r>
        <w:rPr>
          <w:color w:val="000000"/>
          <w:sz w:val="28"/>
          <w:szCs w:val="28"/>
        </w:rPr>
        <w:t xml:space="preserve"> в соответствии с Программой партнерства вправе: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_Toc379270255"/>
      <w:bookmarkStart w:id="4" w:name="_Toc379293894"/>
      <w:bookmarkEnd w:id="3"/>
      <w:bookmarkEnd w:id="4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а) учитывать информацию по усовершенствованию работы Программы партнерства, поступающую от участников Программы партнерства;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5" w:name="_Toc379270256"/>
      <w:bookmarkStart w:id="6" w:name="_Toc379293895"/>
      <w:bookmarkEnd w:id="5"/>
      <w:bookmarkEnd w:id="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б) контролировать исполнение участниками Программы партнерства обязательств, предусмотренных настоящей Программой партнерства;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</w:pPr>
      <w:bookmarkStart w:id="7" w:name="_Toc37929389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в) осуществлять закупки у любых других юридических или физических лиц, поставляющих аналогичные товары, выполняющих аналогичные работы, оказывающих аналогичные услуги;</w:t>
      </w:r>
      <w:bookmarkEnd w:id="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8" w:name="_Toc379270257"/>
      <w:bookmarkStart w:id="9" w:name="_Toc379293897"/>
      <w:bookmarkEnd w:id="8"/>
      <w:bookmarkEnd w:id="9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г) заключать соглашения о сотрудничестве и разрабатывать планы совместной работы с отраслевыми объединениями и институтами развития, которые осуществляют поддержку субъектов МСП;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 совершать иные необходимые действия, не предусмотренные условиями настоящей Программы партнерства, но направленные на реализацию мероприятий по формированию и поддержке сети квалифицированных и ответственных поставщиков из числа субъектов МСП.</w:t>
      </w:r>
    </w:p>
    <w:p w:rsidR="00A01FD2" w:rsidRDefault="005F0C08" w:rsidP="001B6ED8">
      <w:pPr>
        <w:pStyle w:val="2"/>
        <w:keepLines w:val="0"/>
        <w:numPr>
          <w:ilvl w:val="0"/>
          <w:numId w:val="0"/>
        </w:numPr>
        <w:spacing w:before="0"/>
        <w:ind w:firstLine="709"/>
        <w:jc w:val="both"/>
      </w:pPr>
      <w:bookmarkStart w:id="10" w:name="_Toc379270258"/>
      <w:bookmarkStart w:id="11" w:name="_Toc379293899"/>
      <w:bookmarkEnd w:id="10"/>
      <w:bookmarkEnd w:id="1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5.2. </w:t>
      </w:r>
      <w:r w:rsidR="00CA0BB4" w:rsidRPr="00CA0BB4">
        <w:rPr>
          <w:rFonts w:ascii="Times New Roman" w:hAnsi="Times New Roman" w:cs="Times New Roman"/>
          <w:b w:val="0"/>
          <w:color w:val="auto"/>
          <w:sz w:val="28"/>
          <w:szCs w:val="28"/>
        </w:rPr>
        <w:t>АО «Фармация»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обязан</w:t>
      </w:r>
      <w:r w:rsidR="00CA0BB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01FD2" w:rsidRDefault="005F0C08" w:rsidP="001B6ED8">
      <w:pPr>
        <w:pStyle w:val="ad"/>
        <w:ind w:left="0"/>
        <w:jc w:val="both"/>
      </w:pPr>
      <w:bookmarkStart w:id="12" w:name="_Toc379270259"/>
      <w:bookmarkStart w:id="13" w:name="_Toc379293900"/>
      <w:bookmarkEnd w:id="12"/>
      <w:bookmarkEnd w:id="13"/>
      <w:r>
        <w:rPr>
          <w:bCs/>
          <w:color w:val="000000"/>
          <w:sz w:val="28"/>
          <w:szCs w:val="28"/>
        </w:rPr>
        <w:t xml:space="preserve">а) размещать актуальную информацию, касающуюся Программы </w:t>
      </w:r>
      <w:r>
        <w:rPr>
          <w:color w:val="000000"/>
          <w:sz w:val="28"/>
          <w:szCs w:val="28"/>
        </w:rPr>
        <w:t>партнерства</w:t>
      </w:r>
      <w:r>
        <w:rPr>
          <w:bCs/>
          <w:color w:val="000000"/>
          <w:sz w:val="28"/>
          <w:szCs w:val="28"/>
        </w:rPr>
        <w:t xml:space="preserve"> и реестра участников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партнерства</w:t>
      </w:r>
      <w:r>
        <w:rPr>
          <w:bCs/>
          <w:color w:val="000000"/>
          <w:sz w:val="28"/>
          <w:szCs w:val="28"/>
        </w:rPr>
        <w:t xml:space="preserve">, на официальном сайте </w:t>
      </w:r>
      <w:r w:rsidR="00CA0BB4">
        <w:rPr>
          <w:sz w:val="28"/>
          <w:szCs w:val="28"/>
        </w:rPr>
        <w:t>АО «Фармация»</w:t>
      </w:r>
      <w:r>
        <w:rPr>
          <w:bCs/>
          <w:color w:val="000000"/>
          <w:sz w:val="28"/>
          <w:szCs w:val="28"/>
        </w:rPr>
        <w:t>;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</w:pPr>
      <w:bookmarkStart w:id="14" w:name="_Toc3792702591"/>
      <w:bookmarkStart w:id="15" w:name="_Toc3792939001"/>
      <w:bookmarkStart w:id="16" w:name="_Toc379293902"/>
      <w:bookmarkStart w:id="17" w:name="_Toc379270262"/>
      <w:bookmarkEnd w:id="14"/>
      <w:bookmarkEnd w:id="15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б) организовывать с участниками Программы партнерства встречи в целях обеспечения оперативного взаимодействия</w:t>
      </w:r>
      <w:bookmarkEnd w:id="16"/>
      <w:bookmarkEnd w:id="1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01FD2" w:rsidRDefault="005F0C08" w:rsidP="001B6ED8">
      <w:pPr>
        <w:pStyle w:val="Default"/>
        <w:jc w:val="both"/>
      </w:pPr>
      <w:r>
        <w:rPr>
          <w:bCs/>
          <w:sz w:val="28"/>
          <w:szCs w:val="28"/>
          <w:lang w:eastAsia="ru-RU"/>
        </w:rPr>
        <w:t>в) обеспечивать сохранение конфиденциальной информации участников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>
        <w:rPr>
          <w:bCs/>
          <w:sz w:val="28"/>
          <w:szCs w:val="28"/>
          <w:lang w:eastAsia="ru-RU"/>
        </w:rPr>
        <w:t xml:space="preserve">, в том числе являющейся коммерческой тайной и персональными данными, предоставленными участниками Программы </w:t>
      </w:r>
      <w:r>
        <w:rPr>
          <w:sz w:val="28"/>
          <w:szCs w:val="28"/>
        </w:rPr>
        <w:t>партнерства</w:t>
      </w:r>
      <w:r>
        <w:rPr>
          <w:bCs/>
          <w:sz w:val="28"/>
          <w:szCs w:val="28"/>
          <w:lang w:eastAsia="ru-RU"/>
        </w:rPr>
        <w:t xml:space="preserve"> в рамках присоединения к Программе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>
        <w:rPr>
          <w:bCs/>
          <w:sz w:val="28"/>
          <w:szCs w:val="28"/>
          <w:lang w:eastAsia="ru-RU"/>
        </w:rPr>
        <w:t>.</w:t>
      </w:r>
    </w:p>
    <w:p w:rsidR="00A01FD2" w:rsidRDefault="005F0C08">
      <w:pPr>
        <w:pStyle w:val="Default"/>
        <w:ind w:firstLine="709"/>
        <w:jc w:val="both"/>
      </w:pPr>
      <w:r>
        <w:rPr>
          <w:sz w:val="28"/>
          <w:szCs w:val="28"/>
        </w:rPr>
        <w:t>5.3 Участник Программы партнерства вправе:</w:t>
      </w:r>
    </w:p>
    <w:p w:rsidR="00A01FD2" w:rsidRDefault="005F0C08" w:rsidP="001B6ED8">
      <w:pPr>
        <w:pStyle w:val="Default"/>
        <w:jc w:val="both"/>
      </w:pPr>
      <w:bookmarkStart w:id="18" w:name="_Toc379270269"/>
      <w:bookmarkStart w:id="19" w:name="_Toc379293906"/>
      <w:bookmarkEnd w:id="18"/>
      <w:bookmarkEnd w:id="19"/>
      <w:r>
        <w:rPr>
          <w:sz w:val="28"/>
          <w:szCs w:val="28"/>
        </w:rPr>
        <w:t>а) получать информацию, связанную с реализацией Программы партнерства;</w:t>
      </w:r>
    </w:p>
    <w:p w:rsidR="00A01FD2" w:rsidRDefault="005F0C08" w:rsidP="001B6ED8">
      <w:pPr>
        <w:pStyle w:val="Default"/>
        <w:jc w:val="both"/>
      </w:pPr>
      <w:bookmarkStart w:id="20" w:name="_Toc379270270"/>
      <w:bookmarkStart w:id="21" w:name="_Toc379293907"/>
      <w:bookmarkEnd w:id="20"/>
      <w:bookmarkEnd w:id="21"/>
      <w:r>
        <w:rPr>
          <w:sz w:val="28"/>
          <w:szCs w:val="28"/>
        </w:rPr>
        <w:t xml:space="preserve">б) объединяться между собой при участии в закупках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для возможности достижения оптимальных предложений, не нарушая при этом антимонопольное законодательство Российской Федерации;</w:t>
      </w:r>
    </w:p>
    <w:p w:rsidR="00A01FD2" w:rsidRDefault="005F0C08" w:rsidP="001B6ED8">
      <w:pPr>
        <w:pStyle w:val="Default"/>
        <w:jc w:val="both"/>
      </w:pPr>
      <w:bookmarkStart w:id="22" w:name="_Toc379270271"/>
      <w:bookmarkStart w:id="23" w:name="_Toc379293908"/>
      <w:r>
        <w:rPr>
          <w:sz w:val="28"/>
          <w:szCs w:val="28"/>
        </w:rPr>
        <w:t xml:space="preserve">в) в рамках Программы партнерства взаимодействовать, обмениваться и способствовать внедрению новых технических и технологических решений с </w:t>
      </w:r>
      <w:bookmarkEnd w:id="22"/>
      <w:bookmarkEnd w:id="23"/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>.</w:t>
      </w:r>
    </w:p>
    <w:p w:rsidR="00A01FD2" w:rsidRDefault="005F0C08">
      <w:pPr>
        <w:pStyle w:val="2"/>
        <w:keepLines w:val="0"/>
        <w:numPr>
          <w:ilvl w:val="0"/>
          <w:numId w:val="0"/>
        </w:numPr>
        <w:spacing w:before="0"/>
        <w:ind w:firstLine="709"/>
        <w:jc w:val="both"/>
      </w:pPr>
      <w:bookmarkStart w:id="24" w:name="_Toc379270273"/>
      <w:bookmarkStart w:id="25" w:name="_Toc379293910"/>
      <w:bookmarkEnd w:id="24"/>
      <w:bookmarkEnd w:id="25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5.4 Участник Программы партнерства обязан: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6" w:name="_Toc379270274"/>
      <w:bookmarkStart w:id="27" w:name="_Toc379293911"/>
      <w:bookmarkEnd w:id="26"/>
      <w:bookmarkEnd w:id="2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а) информировать </w:t>
      </w:r>
      <w:r w:rsidR="00CA0BB4" w:rsidRPr="00CA0BB4">
        <w:rPr>
          <w:rFonts w:ascii="Times New Roman" w:hAnsi="Times New Roman" w:cs="Times New Roman"/>
          <w:b w:val="0"/>
          <w:color w:val="auto"/>
          <w:sz w:val="28"/>
          <w:szCs w:val="28"/>
        </w:rPr>
        <w:t>АО «Фармация»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 изменении реквизитов, перечня реализуемых товаров и услуг, условий их реализации и прочей информации, предоставленной в составе заявки в письменном виде в течение 30 дней со дня таких изменений;</w:t>
      </w:r>
    </w:p>
    <w:p w:rsidR="00A01FD2" w:rsidRDefault="005F0C08" w:rsidP="001B6ED8">
      <w:pPr>
        <w:jc w:val="both"/>
      </w:pPr>
      <w:r>
        <w:rPr>
          <w:bCs/>
          <w:color w:val="000000"/>
          <w:sz w:val="28"/>
          <w:szCs w:val="28"/>
        </w:rPr>
        <w:t>б) самостоятельно отслеживать изменения, внесенные в Программу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партнерства</w:t>
      </w:r>
      <w:r>
        <w:rPr>
          <w:bCs/>
          <w:color w:val="000000"/>
          <w:sz w:val="28"/>
          <w:szCs w:val="28"/>
        </w:rPr>
        <w:t>, а также информацию о мероприятиях в рамках настоящей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партнерства</w:t>
      </w:r>
      <w:r>
        <w:rPr>
          <w:bCs/>
          <w:color w:val="000000"/>
          <w:sz w:val="28"/>
          <w:szCs w:val="28"/>
        </w:rPr>
        <w:t xml:space="preserve">, размещаемые в сети «Интернет» на официальном сайте </w:t>
      </w:r>
      <w:r w:rsidR="00CA0BB4">
        <w:rPr>
          <w:sz w:val="28"/>
          <w:szCs w:val="28"/>
        </w:rPr>
        <w:t>АО «Фармация»</w:t>
      </w:r>
      <w:r>
        <w:rPr>
          <w:bCs/>
          <w:color w:val="000000"/>
          <w:sz w:val="28"/>
          <w:szCs w:val="28"/>
        </w:rPr>
        <w:t xml:space="preserve">; </w:t>
      </w:r>
    </w:p>
    <w:p w:rsidR="00A01FD2" w:rsidRDefault="005F0C08" w:rsidP="001B6ED8">
      <w:pPr>
        <w:jc w:val="both"/>
        <w:rPr>
          <w:color w:val="000000"/>
          <w:sz w:val="28"/>
          <w:szCs w:val="28"/>
        </w:rPr>
      </w:pPr>
      <w:bookmarkStart w:id="28" w:name="_Toc379270275"/>
      <w:bookmarkStart w:id="29" w:name="_Toc379293912"/>
      <w:bookmarkEnd w:id="28"/>
      <w:bookmarkEnd w:id="29"/>
      <w:r>
        <w:rPr>
          <w:color w:val="000000"/>
          <w:sz w:val="28"/>
          <w:szCs w:val="28"/>
        </w:rPr>
        <w:t>в) не разглашать и не передавать третьим лицам сведения, являющиеся конфиденциальной информацией, за исключением случаев, предусмотренных законодательством Российской Федерации;</w:t>
      </w:r>
    </w:p>
    <w:p w:rsidR="00A01FD2" w:rsidRDefault="005F0C08" w:rsidP="001B6ED8">
      <w:pPr>
        <w:pStyle w:val="3"/>
        <w:keepLines w:val="0"/>
        <w:numPr>
          <w:ilvl w:val="0"/>
          <w:numId w:val="0"/>
        </w:numPr>
        <w:spacing w:before="0"/>
        <w:jc w:val="both"/>
      </w:pPr>
      <w:bookmarkStart w:id="30" w:name="_Toc379270276"/>
      <w:bookmarkStart w:id="31" w:name="_Toc379293913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г) нести ответственность за качество производимых товаров, выполняемых работ, оказываемых услуг</w:t>
      </w:r>
      <w:bookmarkEnd w:id="30"/>
      <w:bookmarkEnd w:id="3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01FD2" w:rsidRDefault="00A01FD2">
      <w:pPr>
        <w:pStyle w:val="3"/>
        <w:numPr>
          <w:ilvl w:val="0"/>
          <w:numId w:val="0"/>
        </w:numPr>
        <w:spacing w:before="0"/>
        <w:ind w:left="72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1FD2" w:rsidRDefault="005F0C08">
      <w:pPr>
        <w:pStyle w:val="ad"/>
        <w:ind w:left="0" w:firstLine="709"/>
        <w:jc w:val="both"/>
      </w:pPr>
      <w:r>
        <w:rPr>
          <w:b/>
          <w:sz w:val="28"/>
          <w:szCs w:val="28"/>
        </w:rPr>
        <w:t xml:space="preserve">6. Формы и порядок оказания </w:t>
      </w:r>
      <w:r w:rsidR="00CA0BB4" w:rsidRPr="00CA0BB4">
        <w:rPr>
          <w:b/>
          <w:sz w:val="28"/>
          <w:szCs w:val="28"/>
        </w:rPr>
        <w:t>АО «Фармация»</w:t>
      </w:r>
      <w:r>
        <w:rPr>
          <w:b/>
          <w:sz w:val="28"/>
          <w:szCs w:val="28"/>
        </w:rPr>
        <w:t xml:space="preserve"> поддержки участникам программ партнерства</w:t>
      </w:r>
    </w:p>
    <w:p w:rsidR="00A01FD2" w:rsidRDefault="005F0C08">
      <w:pPr>
        <w:ind w:firstLine="709"/>
        <w:jc w:val="both"/>
      </w:pPr>
      <w:r>
        <w:rPr>
          <w:sz w:val="28"/>
          <w:szCs w:val="28"/>
        </w:rPr>
        <w:t xml:space="preserve">6.1. Участникам Программы партнерства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оказывается информационная поддержка, организационная поддержка, а также в случаях, предусмотренных федеральными законами, правовая, методическая и иная поддержка в целях стимулирования их развития в качестве потенциальных поставщиков (исполнителей, подрядчиков). </w:t>
      </w:r>
    </w:p>
    <w:p w:rsidR="00A01FD2" w:rsidRDefault="005F0C08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6.2. Информационная поддержка включает в себя информирование участников программы партнерства: </w:t>
      </w:r>
    </w:p>
    <w:p w:rsidR="00A01FD2" w:rsidRDefault="005F0C08" w:rsidP="00241EFA">
      <w:pPr>
        <w:tabs>
          <w:tab w:val="left" w:pos="851"/>
        </w:tabs>
        <w:jc w:val="both"/>
      </w:pPr>
      <w:r>
        <w:rPr>
          <w:rFonts w:eastAsia="Calibri"/>
          <w:sz w:val="28"/>
          <w:szCs w:val="28"/>
          <w:lang w:eastAsia="en-US"/>
        </w:rPr>
        <w:t>а) о порядке подготовки и проведения процедур закупки (включая способы закупки) и условиях их применения, порядок заключения и исполнения договоров;</w:t>
      </w:r>
    </w:p>
    <w:p w:rsidR="00A01FD2" w:rsidRDefault="005F0C08" w:rsidP="00241EFA">
      <w:pPr>
        <w:tabs>
          <w:tab w:val="left" w:pos="851"/>
        </w:tabs>
        <w:jc w:val="both"/>
      </w:pPr>
      <w:r>
        <w:rPr>
          <w:rFonts w:eastAsia="Calibri"/>
          <w:sz w:val="28"/>
          <w:szCs w:val="28"/>
          <w:lang w:eastAsia="en-US"/>
        </w:rPr>
        <w:t xml:space="preserve">б) о краткосрочных и долгосрочных потребностях, в том числе планируемых объемах продукции, определенных в планах закупки товаров, работ, услуг; </w:t>
      </w:r>
    </w:p>
    <w:p w:rsidR="00A01FD2" w:rsidRDefault="005F0C08" w:rsidP="00241EF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 корпоративной системе менеджмента качества; </w:t>
      </w:r>
    </w:p>
    <w:p w:rsidR="00A01FD2" w:rsidRDefault="005F0C08" w:rsidP="00241EF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 об условиях проведения аттестации оборудования, технологий и материалов поставщиков с целью выполнения требований нормативных документов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A01FD2" w:rsidRDefault="005F0C08" w:rsidP="00241EF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 об условиях сотрудничества с субъектами МСП, в том числе предусмотренных в документации о закупках; </w:t>
      </w:r>
    </w:p>
    <w:p w:rsidR="00A01FD2" w:rsidRDefault="005F0C08" w:rsidP="00241EF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 о проводимых в рамках программы партнерства мероприятиях и их итогах; </w:t>
      </w:r>
    </w:p>
    <w:p w:rsidR="00A01FD2" w:rsidRDefault="005F0C08" w:rsidP="00241EF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 о субъектах МСП, являющихся участниками программы партнерства, путем размещения Реестра на официальном сайте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>;</w:t>
      </w:r>
    </w:p>
    <w:p w:rsidR="00A01FD2" w:rsidRDefault="005F0C08" w:rsidP="00241EF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 о планируемых закупках товаров, работ, услуг, исходя из номенклатуры товаров, работ, услуг, поставщиками которых являются </w:t>
      </w:r>
      <w:r>
        <w:rPr>
          <w:rFonts w:eastAsia="Calibri"/>
          <w:sz w:val="28"/>
          <w:szCs w:val="28"/>
          <w:lang w:eastAsia="en-US"/>
        </w:rPr>
        <w:br/>
        <w:t>субъекты МСП, присоединившиеся к программе партнерства.</w:t>
      </w:r>
    </w:p>
    <w:p w:rsidR="00A01FD2" w:rsidRDefault="005F0C08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6.3. Н</w:t>
      </w:r>
      <w:r>
        <w:rPr>
          <w:color w:val="000000"/>
          <w:sz w:val="28"/>
          <w:szCs w:val="28"/>
        </w:rPr>
        <w:t xml:space="preserve">а официальном сайте </w:t>
      </w:r>
      <w:r w:rsidR="00CA0BB4">
        <w:rPr>
          <w:sz w:val="28"/>
          <w:szCs w:val="28"/>
        </w:rPr>
        <w:t>АО «Фармация»</w:t>
      </w:r>
      <w:r>
        <w:rPr>
          <w:color w:val="000000"/>
          <w:sz w:val="28"/>
          <w:szCs w:val="28"/>
        </w:rPr>
        <w:t xml:space="preserve"> размещает </w:t>
      </w:r>
      <w:r>
        <w:rPr>
          <w:rFonts w:eastAsia="Calibri"/>
          <w:sz w:val="28"/>
          <w:szCs w:val="28"/>
          <w:lang w:eastAsia="en-US"/>
        </w:rPr>
        <w:t>следующие документы и информацию:</w:t>
      </w:r>
    </w:p>
    <w:p w:rsidR="00A01FD2" w:rsidRDefault="005F0C08" w:rsidP="00241E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программу партнерства, договор присоединения, в том числе условия присоединения к такому договору;</w:t>
      </w:r>
    </w:p>
    <w:p w:rsidR="00A01FD2" w:rsidRDefault="005F0C08" w:rsidP="00241E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информацию о должностных лицах и структурных подразделениях, ответственных за реализацию программы партнерства, включ</w:t>
      </w:r>
      <w:r w:rsidR="00865003">
        <w:rPr>
          <w:rFonts w:eastAsia="Calibri"/>
          <w:sz w:val="28"/>
          <w:szCs w:val="28"/>
          <w:lang w:eastAsia="en-US"/>
        </w:rPr>
        <w:t>ая контактные данные</w:t>
      </w:r>
      <w:r>
        <w:rPr>
          <w:rFonts w:eastAsia="Calibri"/>
          <w:sz w:val="28"/>
          <w:szCs w:val="28"/>
          <w:lang w:eastAsia="en-US"/>
        </w:rPr>
        <w:t xml:space="preserve"> указанных должностных лиц;</w:t>
      </w:r>
    </w:p>
    <w:p w:rsidR="00A01FD2" w:rsidRDefault="00241EFA" w:rsidP="00241E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F0C08">
        <w:rPr>
          <w:rFonts w:eastAsia="Calibri"/>
          <w:sz w:val="28"/>
          <w:szCs w:val="28"/>
          <w:lang w:eastAsia="en-US"/>
        </w:rPr>
        <w:t xml:space="preserve">) перечень субъектов МСП, являющихся участниками программ партнерства, классифицированных по видам экономической деятельности, в рамках которых осуществляется партнерство </w:t>
      </w:r>
      <w:r w:rsidR="00CA0BB4">
        <w:rPr>
          <w:sz w:val="28"/>
          <w:szCs w:val="28"/>
        </w:rPr>
        <w:t>АО «Фармация»</w:t>
      </w:r>
      <w:r w:rsidR="005F0C08">
        <w:rPr>
          <w:rFonts w:eastAsia="Calibri"/>
          <w:sz w:val="28"/>
          <w:szCs w:val="28"/>
          <w:lang w:eastAsia="en-US"/>
        </w:rPr>
        <w:t xml:space="preserve"> с такими </w:t>
      </w:r>
      <w:r w:rsidR="005F0C08">
        <w:rPr>
          <w:rFonts w:eastAsia="Calibri"/>
          <w:sz w:val="28"/>
          <w:szCs w:val="28"/>
          <w:lang w:eastAsia="en-US"/>
        </w:rPr>
        <w:br/>
        <w:t>субъектами МСП.</w:t>
      </w:r>
    </w:p>
    <w:p w:rsidR="00A01FD2" w:rsidRDefault="005F0C08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6.4. В рамках оказания информационной и организационной поддержки участникам Программы партнерства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 xml:space="preserve"> осуществляется проведение следующих мероприятий:</w:t>
      </w:r>
    </w:p>
    <w:p w:rsidR="00A01FD2" w:rsidRDefault="005F0C08" w:rsidP="00241E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конференций, информационных семинаров, открытых обсуждений с участниками Программы партнерства по вопросам осуществления закупочной деятельности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>;</w:t>
      </w:r>
    </w:p>
    <w:p w:rsidR="00A01FD2" w:rsidRDefault="005F0C08" w:rsidP="00241E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обучение </w:t>
      </w:r>
      <w:proofErr w:type="gramStart"/>
      <w:r>
        <w:rPr>
          <w:rFonts w:eastAsia="Calibri"/>
          <w:sz w:val="28"/>
          <w:szCs w:val="28"/>
          <w:lang w:eastAsia="en-US"/>
        </w:rPr>
        <w:t>специалистов различных категорий участника Программы партнерства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положениям и требованиям стандартов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>;</w:t>
      </w:r>
    </w:p>
    <w:p w:rsidR="00A01FD2" w:rsidRDefault="00A01FD2" w:rsidP="00241EFA">
      <w:pPr>
        <w:jc w:val="both"/>
        <w:rPr>
          <w:rFonts w:eastAsia="Calibri"/>
          <w:sz w:val="28"/>
          <w:szCs w:val="28"/>
          <w:lang w:eastAsia="en-US"/>
        </w:rPr>
      </w:pPr>
    </w:p>
    <w:p w:rsidR="00A01FD2" w:rsidRPr="00241EFA" w:rsidRDefault="00A01FD2">
      <w:pPr>
        <w:pStyle w:val="ad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Pr="00241EFA" w:rsidRDefault="005F0C08">
      <w:pPr>
        <w:pStyle w:val="ad"/>
        <w:ind w:left="0" w:firstLine="709"/>
        <w:jc w:val="both"/>
        <w:rPr>
          <w:b/>
        </w:rPr>
      </w:pPr>
      <w:r w:rsidRPr="00241EFA">
        <w:rPr>
          <w:rFonts w:eastAsia="Calibri"/>
          <w:b/>
          <w:sz w:val="28"/>
          <w:szCs w:val="28"/>
          <w:lang w:eastAsia="en-US"/>
        </w:rPr>
        <w:t xml:space="preserve">7. Порядок формирования </w:t>
      </w:r>
      <w:r w:rsidR="00CA0BB4" w:rsidRPr="00241EFA">
        <w:rPr>
          <w:b/>
          <w:sz w:val="28"/>
          <w:szCs w:val="28"/>
        </w:rPr>
        <w:t>АО «Фармация»</w:t>
      </w:r>
      <w:r w:rsidRPr="00241EFA">
        <w:rPr>
          <w:rFonts w:eastAsia="Calibri"/>
          <w:b/>
          <w:sz w:val="28"/>
          <w:szCs w:val="28"/>
          <w:lang w:eastAsia="en-US"/>
        </w:rPr>
        <w:t xml:space="preserve"> перечня товаров, работ, услуг (в том числе инновационной продукции, высокотехнологичной продукции), закупки которых осуществляются у субъектов МСП, а также порядок внесения изменений в такой перечень</w:t>
      </w:r>
    </w:p>
    <w:p w:rsidR="00A01FD2" w:rsidRDefault="005F0C08">
      <w:pPr>
        <w:ind w:firstLine="709"/>
        <w:jc w:val="both"/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В целях формирования перечня товаров, работ, услуг (в том числе инновационной продукции, высокотехнологичной продукции), закупки которых осуществляются у субъектов МСП, а также внесения изменений в такой перечень,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ежеквартально осуществляется анализ договоров, заключенных с субъектами МСП по результатам закупок, осуществленных путем проведения торгов, иных способов закупки, участниками которых являются любые лица, указанные в части 5 статьи 3 Федерального закона</w:t>
      </w:r>
      <w:proofErr w:type="gramEnd"/>
      <w:r>
        <w:rPr>
          <w:sz w:val="28"/>
          <w:szCs w:val="28"/>
        </w:rPr>
        <w:t xml:space="preserve"> от 18.07.2011 № 223-ФЗ «О закупках товаров, работ, услуг отдельными видами юридических лиц», в том числе субъекты МСП.</w:t>
      </w:r>
    </w:p>
    <w:p w:rsidR="00A01FD2" w:rsidRDefault="005F0C08">
      <w:pPr>
        <w:ind w:firstLine="709"/>
        <w:jc w:val="both"/>
      </w:pPr>
      <w:r>
        <w:rPr>
          <w:sz w:val="28"/>
          <w:szCs w:val="28"/>
        </w:rPr>
        <w:t xml:space="preserve">7.2. По результатам проведенного анализа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определяется перечень товаров, работ, услуг, закупка которых осуществлена у субъектов МСП, не включенный в утвержденный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перечень товаров, работ, услуг, закупка которых осуществляется у субъектов МСП.</w:t>
      </w:r>
    </w:p>
    <w:p w:rsidR="00A01FD2" w:rsidRDefault="005F0C08">
      <w:pPr>
        <w:ind w:firstLine="709"/>
        <w:jc w:val="both"/>
      </w:pPr>
      <w:r>
        <w:rPr>
          <w:sz w:val="28"/>
          <w:szCs w:val="28"/>
        </w:rPr>
        <w:t xml:space="preserve">7.3. Товары, работы, услуги, определенные в соответствии с пунктом 7.2. настоящей Программы партнерства, включаются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в перечень товаров, работ, услуг, закупка которых осуществляется у субъектов МСП с учетом текущей потребности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в соответствии с утвержденным планом закупки товаров работ, услуг.</w:t>
      </w:r>
    </w:p>
    <w:p w:rsidR="00A01FD2" w:rsidRDefault="00A01F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Default="005F0C08">
      <w:pPr>
        <w:pStyle w:val="ad"/>
        <w:ind w:left="0" w:firstLine="709"/>
        <w:jc w:val="both"/>
      </w:pPr>
      <w:r>
        <w:rPr>
          <w:rFonts w:eastAsia="Calibri"/>
          <w:b/>
          <w:sz w:val="28"/>
          <w:szCs w:val="28"/>
          <w:lang w:eastAsia="en-US"/>
        </w:rPr>
        <w:t>8. Порядок прекращения участия субъектов МСП в программе партнерства</w:t>
      </w:r>
    </w:p>
    <w:p w:rsidR="00A01FD2" w:rsidRDefault="005F0C08">
      <w:pPr>
        <w:pStyle w:val="ad"/>
        <w:ind w:left="0"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 xml:space="preserve">8.1 Статус участника Программы партнерства действует в течение </w:t>
      </w:r>
      <w:r>
        <w:rPr>
          <w:rFonts w:eastAsia="Calibri"/>
          <w:sz w:val="28"/>
          <w:szCs w:val="28"/>
          <w:lang w:eastAsia="en-US"/>
        </w:rPr>
        <w:br/>
        <w:t xml:space="preserve">3 (трех) лет с даты включения субъекта МСП в Реестр и продлевается на последующий период (3 (три) года) в случае, если ни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>, ни субъектом МСП, присоединившимся к программе партнерства не будет сделано письменного заявления о своем желании прекратить участие в программе партнерства, не позднее, чем за 1 (один) месяц 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окончания соответствующего периода.</w:t>
      </w:r>
    </w:p>
    <w:p w:rsidR="00A01FD2" w:rsidRDefault="005F0C08">
      <w:pPr>
        <w:pStyle w:val="ad"/>
        <w:ind w:left="0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8.2 Действие статуса участника Программы партнерства прекращается без согласия субъекта МСП в случае, если участник Программы партнерства </w:t>
      </w:r>
      <w:r>
        <w:rPr>
          <w:sz w:val="28"/>
          <w:szCs w:val="28"/>
        </w:rPr>
        <w:t xml:space="preserve">перестает относиться к субъектам МСП в соответствии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r>
        <w:rPr>
          <w:rFonts w:eastAsia="Calibri"/>
          <w:sz w:val="28"/>
          <w:szCs w:val="28"/>
          <w:lang w:eastAsia="en-US"/>
        </w:rPr>
        <w:t>законом от 24.07.2007 № 209-ФЗ «О развитии малого и среднего предпринимательства в Российской Федерации».</w:t>
      </w:r>
    </w:p>
    <w:p w:rsidR="00A01FD2" w:rsidRDefault="005F0C08">
      <w:pPr>
        <w:pStyle w:val="ad"/>
        <w:tabs>
          <w:tab w:val="left" w:pos="567"/>
          <w:tab w:val="left" w:pos="1418"/>
        </w:tabs>
        <w:ind w:left="0" w:firstLine="709"/>
        <w:jc w:val="both"/>
      </w:pPr>
      <w:r>
        <w:rPr>
          <w:sz w:val="28"/>
          <w:szCs w:val="28"/>
        </w:rPr>
        <w:lastRenderedPageBreak/>
        <w:t xml:space="preserve">8.3 Участник Программы партнерства по собственной инициативе имеет право прекратить участие в Программе партнерства, направив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заявление о прекращении действия его статуса. Действие статуса участника Программы партнерства прекращается со дня получения </w:t>
      </w:r>
      <w:r w:rsidR="00CA0BB4">
        <w:rPr>
          <w:sz w:val="28"/>
          <w:szCs w:val="28"/>
        </w:rPr>
        <w:t>АО «Фармация»</w:t>
      </w:r>
      <w:r>
        <w:rPr>
          <w:sz w:val="28"/>
          <w:szCs w:val="28"/>
        </w:rPr>
        <w:t xml:space="preserve"> соответствующей информации. </w:t>
      </w:r>
    </w:p>
    <w:p w:rsidR="00A01FD2" w:rsidRDefault="00A01FD2">
      <w:pPr>
        <w:pStyle w:val="ad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01FD2" w:rsidRDefault="005F0C08">
      <w:pPr>
        <w:pStyle w:val="ad"/>
        <w:ind w:left="0" w:firstLine="709"/>
        <w:jc w:val="both"/>
      </w:pPr>
      <w:r>
        <w:rPr>
          <w:rFonts w:eastAsia="Calibri"/>
          <w:b/>
          <w:sz w:val="28"/>
          <w:szCs w:val="28"/>
          <w:lang w:eastAsia="en-US"/>
        </w:rPr>
        <w:t>9. Порядок изменения условий программы партнерства</w:t>
      </w:r>
    </w:p>
    <w:p w:rsidR="00A01FD2" w:rsidRDefault="00CA0BB4">
      <w:pPr>
        <w:ind w:firstLine="709"/>
        <w:jc w:val="both"/>
      </w:pPr>
      <w:r>
        <w:rPr>
          <w:sz w:val="28"/>
          <w:szCs w:val="28"/>
        </w:rPr>
        <w:t>АО «Фармация»</w:t>
      </w:r>
      <w:r w:rsidR="005F0C08">
        <w:rPr>
          <w:rFonts w:eastAsia="Calibri"/>
          <w:sz w:val="28"/>
          <w:szCs w:val="28"/>
          <w:lang w:eastAsia="en-US"/>
        </w:rPr>
        <w:t xml:space="preserve"> вправе изменять условия настоящей Программы в одностороннем порядке.</w:t>
      </w:r>
    </w:p>
    <w:p w:rsidR="00A01FD2" w:rsidRDefault="005F0C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Измененная программа подлежит размещению на официальном сайте </w:t>
      </w:r>
      <w:r w:rsidR="00CA0BB4">
        <w:rPr>
          <w:sz w:val="28"/>
          <w:szCs w:val="28"/>
        </w:rPr>
        <w:t>АО «Фармация»</w:t>
      </w:r>
      <w:r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A01FD2" w:rsidRDefault="00A01F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Default="00A01F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Default="00A01F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51D05" w:rsidRDefault="00A51D05">
      <w:pPr>
        <w:rPr>
          <w:rFonts w:eastAsia="Calibri"/>
          <w:color w:val="6E6E6E"/>
          <w:szCs w:val="28"/>
          <w:lang w:eastAsia="en-US"/>
        </w:rPr>
      </w:pPr>
      <w:r>
        <w:rPr>
          <w:rFonts w:eastAsia="Calibri"/>
          <w:color w:val="6E6E6E"/>
          <w:szCs w:val="28"/>
          <w:lang w:eastAsia="en-US"/>
        </w:rPr>
        <w:br w:type="page"/>
      </w:r>
    </w:p>
    <w:p w:rsidR="00A01FD2" w:rsidRDefault="00A01FD2">
      <w:pPr>
        <w:pStyle w:val="a9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A01FD2" w:rsidRDefault="005F0C08">
      <w:pPr>
        <w:pStyle w:val="a9"/>
        <w:spacing w:after="0" w:line="240" w:lineRule="auto"/>
        <w:ind w:firstLine="709"/>
        <w:jc w:val="right"/>
      </w:pPr>
      <w:r>
        <w:rPr>
          <w:rFonts w:eastAsia="Calibri"/>
          <w:sz w:val="28"/>
          <w:szCs w:val="28"/>
          <w:lang w:eastAsia="en-US"/>
        </w:rPr>
        <w:t>Приложение № 1 к Программе партнерства</w:t>
      </w:r>
    </w:p>
    <w:p w:rsidR="00A01FD2" w:rsidRDefault="00241EFA">
      <w:pPr>
        <w:pStyle w:val="a9"/>
        <w:spacing w:after="0" w:line="240" w:lineRule="auto"/>
        <w:ind w:firstLine="709"/>
        <w:jc w:val="right"/>
      </w:pPr>
      <w:r>
        <w:rPr>
          <w:i/>
          <w:sz w:val="28"/>
          <w:szCs w:val="28"/>
        </w:rPr>
        <w:t>(</w:t>
      </w:r>
      <w:r w:rsidR="005F0C08">
        <w:rPr>
          <w:i/>
          <w:sz w:val="28"/>
          <w:szCs w:val="28"/>
        </w:rPr>
        <w:t>заполняется на бланке субъекта МСП (пр</w:t>
      </w:r>
      <w:r w:rsidR="005F0C08">
        <w:rPr>
          <w:i/>
          <w:iCs/>
          <w:sz w:val="28"/>
          <w:szCs w:val="28"/>
        </w:rPr>
        <w:t>и наличии)</w:t>
      </w:r>
      <w:r>
        <w:rPr>
          <w:i/>
          <w:iCs/>
          <w:sz w:val="28"/>
          <w:szCs w:val="28"/>
        </w:rPr>
        <w:t>)</w:t>
      </w:r>
    </w:p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201     г</w:t>
      </w:r>
      <w:proofErr w:type="gramStart"/>
      <w:r>
        <w:rPr>
          <w:sz w:val="28"/>
          <w:szCs w:val="28"/>
        </w:rPr>
        <w:t>.</w:t>
      </w:r>
      <w:r w:rsidR="00241EFA">
        <w:rPr>
          <w:sz w:val="28"/>
          <w:szCs w:val="28"/>
        </w:rPr>
        <w:t>Т</w:t>
      </w:r>
      <w:proofErr w:type="gramEnd"/>
      <w:r w:rsidR="00241EFA">
        <w:rPr>
          <w:sz w:val="28"/>
          <w:szCs w:val="28"/>
        </w:rPr>
        <w:t>юмень</w:t>
      </w:r>
    </w:p>
    <w:p w:rsidR="00A01FD2" w:rsidRDefault="005F0C08">
      <w:pPr>
        <w:pStyle w:val="a9"/>
        <w:spacing w:after="0" w:line="240" w:lineRule="auto"/>
        <w:ind w:firstLine="709"/>
        <w:jc w:val="center"/>
      </w:pPr>
      <w:r>
        <w:rPr>
          <w:sz w:val="28"/>
          <w:szCs w:val="28"/>
        </w:rPr>
        <w:t xml:space="preserve">Заявление о присоединении к Программе партнерства </w:t>
      </w:r>
    </w:p>
    <w:p w:rsidR="00A01FD2" w:rsidRDefault="005F0C08">
      <w:pPr>
        <w:pStyle w:val="a9"/>
        <w:spacing w:after="0" w:line="240" w:lineRule="auto"/>
        <w:ind w:firstLine="709"/>
        <w:jc w:val="center"/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указать наименование предприятия</w:t>
      </w:r>
      <w:r>
        <w:rPr>
          <w:sz w:val="28"/>
          <w:szCs w:val="28"/>
        </w:rPr>
        <w:t>)</w:t>
      </w:r>
    </w:p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Настоящим Заявлением </w:t>
      </w:r>
      <w:r w:rsidR="00241E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указывается наименование субъекта малого/ среднего предпринимательства</w:t>
      </w:r>
      <w:r w:rsidR="00241EF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  <w:r w:rsidR="00241E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указывается ФИО руководителя/уполномоченного лица</w:t>
      </w:r>
      <w:r w:rsidR="00241EF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действующего на основании </w:t>
      </w:r>
      <w:r w:rsidR="00241E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указывается наименование документа</w:t>
      </w:r>
      <w:r w:rsidR="00241EF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выражает свое волеизъявление в присоединении к Программе партнерства (</w:t>
      </w:r>
      <w:r>
        <w:rPr>
          <w:i/>
          <w:iCs/>
          <w:sz w:val="28"/>
          <w:szCs w:val="28"/>
        </w:rPr>
        <w:t>указать наименование предприятия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азмещенной на сайте </w:t>
      </w:r>
      <w:r>
        <w:rPr>
          <w:sz w:val="28"/>
          <w:szCs w:val="28"/>
          <w:u w:val="single"/>
        </w:rPr>
        <w:t>(</w:t>
      </w:r>
      <w:r>
        <w:rPr>
          <w:i/>
          <w:iCs/>
          <w:sz w:val="28"/>
          <w:szCs w:val="28"/>
          <w:u w:val="single"/>
        </w:rPr>
        <w:t>указать наименование сайта</w:t>
      </w:r>
      <w:r>
        <w:rPr>
          <w:sz w:val="28"/>
          <w:szCs w:val="28"/>
        </w:rPr>
        <w:t>).</w:t>
      </w:r>
    </w:p>
    <w:p w:rsidR="00A01FD2" w:rsidRDefault="00241EFA">
      <w:pPr>
        <w:pStyle w:val="a9"/>
        <w:spacing w:after="0" w:line="240" w:lineRule="auto"/>
        <w:ind w:firstLine="709"/>
        <w:jc w:val="both"/>
      </w:pPr>
      <w:proofErr w:type="gramStart"/>
      <w:r>
        <w:rPr>
          <w:i/>
          <w:sz w:val="28"/>
          <w:szCs w:val="28"/>
        </w:rPr>
        <w:t>(</w:t>
      </w:r>
      <w:r w:rsidR="005F0C08">
        <w:rPr>
          <w:i/>
          <w:sz w:val="28"/>
          <w:szCs w:val="28"/>
        </w:rPr>
        <w:t>указывается наименование субъекта малого/среднего предпринимательства</w:t>
      </w:r>
      <w:r>
        <w:rPr>
          <w:i/>
          <w:sz w:val="28"/>
          <w:szCs w:val="28"/>
        </w:rPr>
        <w:t>)</w:t>
      </w:r>
      <w:r w:rsidR="005F0C08">
        <w:rPr>
          <w:i/>
          <w:sz w:val="28"/>
          <w:szCs w:val="28"/>
        </w:rPr>
        <w:t xml:space="preserve"> </w:t>
      </w:r>
      <w:r w:rsidR="005F0C08">
        <w:rPr>
          <w:sz w:val="28"/>
          <w:szCs w:val="28"/>
        </w:rPr>
        <w:t xml:space="preserve">в соответствии с законодательством Российской Федерации (статья 4 Федерального закона Российской Федерации от 24.07.2002 № 209-ФЗ «О развитии малого и среднего предпринимательства в Российской Федерации») обладает критериями, позволяющими относить организацию к субъектам </w:t>
      </w:r>
      <w:r>
        <w:rPr>
          <w:i/>
          <w:sz w:val="28"/>
          <w:szCs w:val="28"/>
        </w:rPr>
        <w:t>(</w:t>
      </w:r>
      <w:r w:rsidR="005F0C08">
        <w:rPr>
          <w:i/>
          <w:sz w:val="28"/>
          <w:szCs w:val="28"/>
        </w:rPr>
        <w:t>указать «малого» либо «среднего»</w:t>
      </w:r>
      <w:r>
        <w:rPr>
          <w:i/>
          <w:sz w:val="28"/>
          <w:szCs w:val="28"/>
        </w:rPr>
        <w:t>)</w:t>
      </w:r>
      <w:r w:rsidR="005F0C08">
        <w:rPr>
          <w:i/>
          <w:sz w:val="28"/>
          <w:szCs w:val="28"/>
        </w:rPr>
        <w:t xml:space="preserve">, </w:t>
      </w:r>
      <w:r w:rsidR="005F0C08">
        <w:rPr>
          <w:sz w:val="28"/>
          <w:szCs w:val="28"/>
        </w:rPr>
        <w:t>что является основанием присоединения к Программе партнерства (</w:t>
      </w:r>
      <w:r w:rsidR="005F0C08">
        <w:rPr>
          <w:i/>
          <w:iCs/>
          <w:sz w:val="28"/>
          <w:szCs w:val="28"/>
        </w:rPr>
        <w:t>указать наименование предприятия</w:t>
      </w:r>
      <w:r w:rsidR="005F0C08">
        <w:rPr>
          <w:sz w:val="28"/>
          <w:szCs w:val="28"/>
        </w:rPr>
        <w:t>).</w:t>
      </w:r>
      <w:proofErr w:type="gramEnd"/>
    </w:p>
    <w:p w:rsidR="00A01FD2" w:rsidRPr="00241EFA" w:rsidRDefault="005F0C08" w:rsidP="00241EFA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241EFA">
        <w:rPr>
          <w:sz w:val="28"/>
          <w:szCs w:val="28"/>
        </w:rPr>
        <w:t> </w:t>
      </w:r>
    </w:p>
    <w:p w:rsidR="00A01FD2" w:rsidRPr="00241EFA" w:rsidRDefault="005F0C08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241EFA">
        <w:rPr>
          <w:sz w:val="28"/>
          <w:szCs w:val="28"/>
        </w:rPr>
        <w:t>Обязуемся выполнять все условия присоединения к программе партнерства (</w:t>
      </w:r>
      <w:r w:rsidRPr="00241EFA">
        <w:rPr>
          <w:iCs/>
          <w:sz w:val="28"/>
          <w:szCs w:val="28"/>
        </w:rPr>
        <w:t>указать наименование предприятия</w:t>
      </w:r>
      <w:r w:rsidRPr="00241EFA">
        <w:rPr>
          <w:sz w:val="28"/>
          <w:szCs w:val="28"/>
        </w:rPr>
        <w:t>), а также нормы, содержащиеся в данной Программе партнерства.</w:t>
      </w:r>
    </w:p>
    <w:p w:rsidR="00A01FD2" w:rsidRPr="00241EFA" w:rsidRDefault="005F0C08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241EFA">
        <w:rPr>
          <w:sz w:val="28"/>
          <w:szCs w:val="28"/>
        </w:rPr>
        <w:t xml:space="preserve">В соответствии с Федеральным законом от 27.07.2006 № 152-ФЗ «О персональных данных, </w:t>
      </w:r>
      <w:r w:rsidR="00241EFA" w:rsidRPr="00241EFA">
        <w:rPr>
          <w:sz w:val="28"/>
          <w:szCs w:val="28"/>
        </w:rPr>
        <w:t>(</w:t>
      </w:r>
      <w:r w:rsidRPr="00241EFA">
        <w:rPr>
          <w:sz w:val="28"/>
          <w:szCs w:val="28"/>
        </w:rPr>
        <w:t>указывается наименование субъекта малого/среднего предпринимательства</w:t>
      </w:r>
      <w:r w:rsidR="00241EFA">
        <w:rPr>
          <w:sz w:val="28"/>
          <w:szCs w:val="28"/>
        </w:rPr>
        <w:t>)</w:t>
      </w:r>
      <w:r w:rsidRPr="00241EFA">
        <w:rPr>
          <w:sz w:val="28"/>
          <w:szCs w:val="28"/>
        </w:rPr>
        <w:t xml:space="preserve"> подтверждает свое согласие на передачу и обработку персональных данных, указанных в любой из частей Заявления в (указать наименование предприятия).</w:t>
      </w:r>
    </w:p>
    <w:p w:rsidR="00A01FD2" w:rsidRPr="00241EFA" w:rsidRDefault="00241EFA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241EFA">
        <w:rPr>
          <w:sz w:val="28"/>
          <w:szCs w:val="28"/>
        </w:rPr>
        <w:t>(</w:t>
      </w:r>
      <w:r w:rsidR="005F0C08" w:rsidRPr="00241EFA">
        <w:rPr>
          <w:sz w:val="28"/>
          <w:szCs w:val="28"/>
        </w:rPr>
        <w:t>указывается наименование субъекта малого/ среднего предпринимательства</w:t>
      </w:r>
      <w:r>
        <w:rPr>
          <w:sz w:val="28"/>
          <w:szCs w:val="28"/>
        </w:rPr>
        <w:t>)</w:t>
      </w:r>
      <w:r w:rsidR="005F0C08" w:rsidRPr="00241EFA">
        <w:rPr>
          <w:sz w:val="28"/>
          <w:szCs w:val="28"/>
        </w:rPr>
        <w:t xml:space="preserve">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A01FD2" w:rsidRPr="00241EFA" w:rsidRDefault="00A01FD2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A51D05" w:rsidRDefault="00A51D05" w:rsidP="00A51D05">
      <w:pPr>
        <w:pStyle w:val="a9"/>
        <w:shd w:val="clear" w:color="auto" w:fill="FFFFFF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(подпись уполномоченного</w:t>
      </w:r>
      <w:proofErr w:type="gramEnd"/>
    </w:p>
    <w:p w:rsidR="00A51D05" w:rsidRDefault="00A51D05" w:rsidP="00A51D05">
      <w:pPr>
        <w:pStyle w:val="a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представителя)                                    (Ф.И.О. подписавшего, должность)</w:t>
      </w:r>
    </w:p>
    <w:p w:rsidR="00A51D05" w:rsidRDefault="00A51D05" w:rsidP="00A51D05">
      <w:pPr>
        <w:pStyle w:val="a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A51D05" w:rsidRDefault="00A51D05" w:rsidP="00A51D05">
      <w:pPr>
        <w:pStyle w:val="a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М.П.</w:t>
      </w:r>
    </w:p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241EFA" w:rsidRDefault="00241E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FD2" w:rsidRDefault="00A01FD2">
      <w:pPr>
        <w:pStyle w:val="a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right"/>
      </w:pPr>
      <w:r>
        <w:rPr>
          <w:sz w:val="28"/>
          <w:szCs w:val="28"/>
        </w:rPr>
        <w:t>Сведения о субъекте малого/ среднего предпринимательства:</w:t>
      </w:r>
    </w:p>
    <w:p w:rsidR="00A01FD2" w:rsidRDefault="00A01FD2">
      <w:pPr>
        <w:pStyle w:val="a9"/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</w:p>
    <w:p w:rsidR="00A01FD2" w:rsidRDefault="005F0C08">
      <w:pPr>
        <w:pStyle w:val="a9"/>
        <w:spacing w:after="0" w:line="240" w:lineRule="auto"/>
        <w:jc w:val="center"/>
      </w:pPr>
      <w:r>
        <w:rPr>
          <w:sz w:val="28"/>
          <w:szCs w:val="28"/>
        </w:rPr>
        <w:t>СВЕДЕНИЯ О СУБЪЕКТЕ МАЛОГО/СРЕДНЕГО ПРЕДПРИНИМАТЕЛЬСТВА</w:t>
      </w:r>
    </w:p>
    <w:p w:rsidR="00A01FD2" w:rsidRDefault="00241EFA">
      <w:pPr>
        <w:pStyle w:val="a9"/>
        <w:spacing w:after="0" w:line="240" w:lineRule="auto"/>
        <w:jc w:val="center"/>
      </w:pPr>
      <w:proofErr w:type="gramStart"/>
      <w:r>
        <w:rPr>
          <w:i/>
          <w:sz w:val="28"/>
          <w:szCs w:val="28"/>
        </w:rPr>
        <w:t>(</w:t>
      </w:r>
      <w:r w:rsidR="005F0C08">
        <w:rPr>
          <w:i/>
          <w:sz w:val="28"/>
          <w:szCs w:val="28"/>
        </w:rPr>
        <w:t>Форма сведений является примерной]</w:t>
      </w:r>
      <w:proofErr w:type="gramEnd"/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 </w:t>
      </w:r>
    </w:p>
    <w:tbl>
      <w:tblPr>
        <w:tblW w:w="935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000"/>
      </w:tblPr>
      <w:tblGrid>
        <w:gridCol w:w="594"/>
        <w:gridCol w:w="9"/>
        <w:gridCol w:w="6547"/>
        <w:gridCol w:w="42"/>
        <w:gridCol w:w="2163"/>
      </w:tblGrid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jc w:val="both"/>
            </w:pPr>
            <w:r>
              <w:rPr>
                <w:sz w:val="28"/>
                <w:szCs w:val="28"/>
              </w:rPr>
              <w:t>Организационно-правовая форма и наименование,  дата регистрации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Адрес места нахождения (юридический адрес)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Телефоны (с указанием кода города)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Адрес электронной почты,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-сайт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jc w:val="both"/>
            </w:pPr>
            <w:proofErr w:type="gramStart"/>
            <w:r>
              <w:rPr>
                <w:sz w:val="28"/>
                <w:szCs w:val="28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  <w:proofErr w:type="gramEnd"/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jc w:val="both"/>
            </w:pPr>
            <w:r>
              <w:rPr>
                <w:sz w:val="28"/>
                <w:szCs w:val="28"/>
              </w:rPr>
              <w:t>Свидетельство о внесении записи в Единый государственный реестр юридических лиц  или индивидуальных предпринимателей (дата, номер, кем выдано)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5F0C08">
            <w:pPr>
              <w:pStyle w:val="af3"/>
              <w:jc w:val="both"/>
            </w:pPr>
            <w:r>
              <w:rPr>
                <w:sz w:val="28"/>
                <w:szCs w:val="28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22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01FD2">
        <w:tc>
          <w:tcPr>
            <w:tcW w:w="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01FD2" w:rsidRDefault="005F0C08">
            <w:pPr>
              <w:pStyle w:val="af3"/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01FD2" w:rsidRDefault="005F0C08">
            <w:pPr>
              <w:pStyle w:val="af3"/>
              <w:jc w:val="both"/>
            </w:pPr>
            <w:r>
              <w:rPr>
                <w:sz w:val="28"/>
                <w:szCs w:val="28"/>
              </w:rPr>
              <w:t xml:space="preserve">Регистрационный номер и дата Заявления на присоединение к программе партнерства </w:t>
            </w:r>
          </w:p>
          <w:p w:rsidR="00A01FD2" w:rsidRDefault="00241EFA">
            <w:pPr>
              <w:pStyle w:val="af3"/>
              <w:jc w:val="both"/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5F0C08">
              <w:rPr>
                <w:i/>
                <w:sz w:val="28"/>
                <w:szCs w:val="28"/>
              </w:rPr>
              <w:t>для субъектов малого и среднего предпринимательства, которые продляют свое присоединение к Программе партнерства}</w:t>
            </w:r>
            <w:proofErr w:type="gramEnd"/>
          </w:p>
        </w:tc>
        <w:tc>
          <w:tcPr>
            <w:tcW w:w="2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01FD2" w:rsidRDefault="00A01FD2">
            <w:pPr>
              <w:pStyle w:val="af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Приложения:</w:t>
      </w:r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241E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указывается наименование прилагаемого документа</w:t>
      </w:r>
      <w:r w:rsidR="00241EFA">
        <w:rPr>
          <w:i/>
          <w:sz w:val="28"/>
          <w:szCs w:val="28"/>
        </w:rPr>
        <w:t>)</w:t>
      </w:r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2.</w:t>
      </w:r>
    </w:p>
    <w:p w:rsidR="00A01FD2" w:rsidRDefault="00A01FD2">
      <w:pPr>
        <w:pStyle w:val="a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(подпись уполномоченного</w:t>
      </w:r>
      <w:proofErr w:type="gramEnd"/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представителя)                                    (Ф.И.О. подписавшего, должность)</w:t>
      </w:r>
    </w:p>
    <w:p w:rsidR="00A01FD2" w:rsidRDefault="00A01FD2">
      <w:pPr>
        <w:pStyle w:val="a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М.П.</w:t>
      </w:r>
    </w:p>
    <w:p w:rsidR="00A01FD2" w:rsidRDefault="00A01FD2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</w:p>
    <w:p w:rsidR="00A01FD2" w:rsidRDefault="005F0C08">
      <w:pPr>
        <w:pStyle w:val="a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br w:type="page"/>
      </w:r>
    </w:p>
    <w:p w:rsidR="00A01FD2" w:rsidRDefault="005F0C08">
      <w:pPr>
        <w:pStyle w:val="a9"/>
        <w:spacing w:after="0" w:line="240" w:lineRule="auto"/>
        <w:ind w:firstLine="709"/>
        <w:jc w:val="right"/>
      </w:pPr>
      <w:r>
        <w:rPr>
          <w:sz w:val="28"/>
          <w:szCs w:val="28"/>
        </w:rPr>
        <w:lastRenderedPageBreak/>
        <w:t>Приложение № 2 к Программе партнерства</w:t>
      </w:r>
    </w:p>
    <w:p w:rsidR="00A01FD2" w:rsidRDefault="00A01FD2">
      <w:pPr>
        <w:pStyle w:val="a9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01FD2" w:rsidRDefault="005F0C08">
      <w:pPr>
        <w:pStyle w:val="a9"/>
        <w:spacing w:after="0" w:line="240" w:lineRule="auto"/>
        <w:ind w:firstLine="709"/>
        <w:jc w:val="center"/>
      </w:pPr>
      <w:r>
        <w:rPr>
          <w:b/>
          <w:sz w:val="28"/>
          <w:szCs w:val="28"/>
        </w:rPr>
        <w:t>Договор присоединения</w:t>
      </w:r>
    </w:p>
    <w:p w:rsidR="00A01FD2" w:rsidRDefault="00A01FD2">
      <w:pPr>
        <w:pStyle w:val="a9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город </w:t>
      </w:r>
      <w:r w:rsidR="00A7301C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                                                     «___ »________ </w:t>
      </w:r>
      <w:r>
        <w:rPr>
          <w:spacing w:val="-39"/>
          <w:sz w:val="28"/>
          <w:szCs w:val="28"/>
        </w:rPr>
        <w:t xml:space="preserve">_____ </w:t>
      </w:r>
      <w:proofErr w:type="gramStart"/>
      <w:r>
        <w:rPr>
          <w:spacing w:val="-39"/>
          <w:sz w:val="28"/>
          <w:szCs w:val="28"/>
        </w:rPr>
        <w:t>г</w:t>
      </w:r>
      <w:proofErr w:type="gramEnd"/>
      <w:r>
        <w:rPr>
          <w:spacing w:val="-39"/>
          <w:sz w:val="28"/>
          <w:szCs w:val="28"/>
        </w:rPr>
        <w:t>.</w:t>
      </w:r>
    </w:p>
    <w:p w:rsidR="00A01FD2" w:rsidRDefault="00A01FD2">
      <w:pPr>
        <w:pStyle w:val="a9"/>
        <w:spacing w:after="0" w:line="240" w:lineRule="auto"/>
        <w:ind w:firstLine="709"/>
        <w:jc w:val="both"/>
        <w:rPr>
          <w:spacing w:val="-39"/>
          <w:sz w:val="28"/>
          <w:szCs w:val="28"/>
        </w:rPr>
      </w:pPr>
    </w:p>
    <w:p w:rsidR="00A01FD2" w:rsidRDefault="00A7301C">
      <w:pPr>
        <w:pStyle w:val="a9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АО «Фармация»</w:t>
      </w:r>
      <w:r w:rsidR="005F0C08">
        <w:rPr>
          <w:sz w:val="28"/>
          <w:szCs w:val="28"/>
        </w:rPr>
        <w:t xml:space="preserve"> в </w:t>
      </w:r>
      <w:proofErr w:type="spellStart"/>
      <w:r w:rsidR="005F0C08">
        <w:rPr>
          <w:sz w:val="28"/>
          <w:szCs w:val="28"/>
        </w:rPr>
        <w:t>лице</w:t>
      </w:r>
      <w:r>
        <w:rPr>
          <w:sz w:val="28"/>
          <w:szCs w:val="28"/>
        </w:rPr>
        <w:t>______________________________</w:t>
      </w:r>
      <w:proofErr w:type="spellEnd"/>
      <w:r w:rsidR="005F0C08">
        <w:rPr>
          <w:sz w:val="28"/>
          <w:szCs w:val="28"/>
        </w:rPr>
        <w:t>, действующего на основании __________, с одной стороны, и___________________________________ (указать наименование субъекта МСП)  (далее  именуемый  (</w:t>
      </w:r>
      <w:proofErr w:type="spellStart"/>
      <w:r w:rsidR="005F0C08">
        <w:rPr>
          <w:sz w:val="28"/>
          <w:szCs w:val="28"/>
        </w:rPr>
        <w:t>ое</w:t>
      </w:r>
      <w:proofErr w:type="spellEnd"/>
      <w:r w:rsidR="005F0C08">
        <w:rPr>
          <w:sz w:val="28"/>
          <w:szCs w:val="28"/>
        </w:rPr>
        <w:t xml:space="preserve">) - участник  программы партнерства), в </w:t>
      </w:r>
      <w:proofErr w:type="spellStart"/>
      <w:r w:rsidR="005F0C08">
        <w:rPr>
          <w:sz w:val="28"/>
          <w:szCs w:val="28"/>
        </w:rPr>
        <w:t>лице</w:t>
      </w:r>
      <w:r w:rsidR="005F0C08">
        <w:rPr>
          <w:spacing w:val="-57"/>
          <w:sz w:val="28"/>
          <w:szCs w:val="28"/>
        </w:rPr>
        <w:t>___</w:t>
      </w:r>
      <w:r w:rsidR="005F0C08">
        <w:rPr>
          <w:sz w:val="28"/>
          <w:szCs w:val="28"/>
        </w:rPr>
        <w:t>____________________</w:t>
      </w:r>
      <w:proofErr w:type="spellEnd"/>
      <w:r w:rsidR="005F0C08">
        <w:rPr>
          <w:sz w:val="28"/>
          <w:szCs w:val="28"/>
        </w:rPr>
        <w:t>. действующего на основании________________________ « с другой  стороны,  заключили  настоящий договор присоединения (далее   - договор) о</w:t>
      </w:r>
      <w:r w:rsidR="005F0C08">
        <w:rPr>
          <w:b/>
          <w:sz w:val="28"/>
          <w:szCs w:val="28"/>
        </w:rPr>
        <w:t xml:space="preserve"> </w:t>
      </w:r>
      <w:r w:rsidR="005F0C08">
        <w:rPr>
          <w:sz w:val="28"/>
          <w:szCs w:val="28"/>
        </w:rPr>
        <w:t>нижеследующем:</w:t>
      </w:r>
      <w:proofErr w:type="gramEnd"/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договора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1.1.__________________________________ __________ (Указать  наименование субъекта МСП) присоединяется и обязуется выполнять условия, изложенные в программе партнерств («</w:t>
      </w:r>
      <w:r>
        <w:rPr>
          <w:i/>
          <w:iCs/>
          <w:sz w:val="28"/>
          <w:szCs w:val="28"/>
        </w:rPr>
        <w:t>сокращенное наименование предприятия</w:t>
      </w:r>
      <w:r>
        <w:rPr>
          <w:sz w:val="28"/>
          <w:szCs w:val="28"/>
        </w:rPr>
        <w:t>») с субъектами малого и среднего предпринимательства,  утвержденной приказом («</w:t>
      </w:r>
      <w:r>
        <w:rPr>
          <w:i/>
          <w:iCs/>
          <w:sz w:val="28"/>
          <w:szCs w:val="28"/>
        </w:rPr>
        <w:t>сокращенное наименование предприятия</w:t>
      </w:r>
      <w:r>
        <w:rPr>
          <w:sz w:val="28"/>
          <w:szCs w:val="28"/>
        </w:rPr>
        <w:t>») и размещенной на официальном сайте («</w:t>
      </w:r>
      <w:r>
        <w:rPr>
          <w:i/>
          <w:iCs/>
          <w:sz w:val="28"/>
          <w:szCs w:val="28"/>
        </w:rPr>
        <w:t>сокращенное наименование предприятия</w:t>
      </w:r>
      <w:r>
        <w:rPr>
          <w:sz w:val="28"/>
          <w:szCs w:val="28"/>
        </w:rPr>
        <w:t>») в информационно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телекоммуникационной сети «Интернет» по адресу: («</w:t>
      </w:r>
      <w:r>
        <w:rPr>
          <w:i/>
          <w:iCs/>
          <w:sz w:val="28"/>
          <w:szCs w:val="28"/>
        </w:rPr>
        <w:t>наименование сайта</w:t>
      </w:r>
      <w:r>
        <w:rPr>
          <w:sz w:val="28"/>
          <w:szCs w:val="28"/>
        </w:rPr>
        <w:t>»), (далее - программа партнерства).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1.2. Стороны несут права и обязанности по настоящему договору в порядке и пределах, указанных в программе партнерства.</w:t>
      </w:r>
    </w:p>
    <w:p w:rsidR="00A01FD2" w:rsidRDefault="005F0C08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случае внесения изменений в программу партнерства  («</w:t>
      </w:r>
      <w:r>
        <w:rPr>
          <w:i/>
          <w:iCs/>
          <w:sz w:val="28"/>
          <w:szCs w:val="28"/>
        </w:rPr>
        <w:t>сокращенное наименование предприятия</w:t>
      </w:r>
      <w:r>
        <w:rPr>
          <w:sz w:val="28"/>
          <w:szCs w:val="28"/>
        </w:rPr>
        <w:t>») обязуется уведомить участника программы партнерства о внесенных изменениях.</w:t>
      </w:r>
    </w:p>
    <w:p w:rsidR="00A01FD2" w:rsidRDefault="00A01FD2">
      <w:pPr>
        <w:pStyle w:val="a9"/>
        <w:spacing w:after="0" w:line="240" w:lineRule="auto"/>
        <w:ind w:firstLine="709"/>
        <w:jc w:val="both"/>
      </w:pP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Срок действия договора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Настоящий договор вступает в силу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 заключения и действует три года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заключения.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3. Заключительные положения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3.1.  Все споры, возникающие из настоящего договора или связанные с исполнением обязательств по настоящему договору, стороны разрешают  путем переговоров и направления друг другу претензий.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3.2.  В случае если спор не урегулирован в претензионном порядке, разногласия подлежат передаче на рассмотрение и окончательное разрешение в судебном порядке.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3.3. 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как по соглашению сторон, так и в одностороннем порядке.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3.4.  В случае расторжения договора по инициативе одной из сторон такая сторона обязана уведомить другую сторону о своем желании расторгнуть настоящий договор не менее чем за 30 дней до предполагаемой даты расторжения договора.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3.5.  Настоящий договор подлежит расторжению, если участник  программы партнерства теряет статус субъекта малого и среднего предпринимательства.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3.6. Участник программы партнерства обязан сообщать об изменениях своих реквизитов, сведений о  контактных лицах, руководителе,  статуса субъекта малого и среднего предпринимательства в течение 5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таких изменений.</w:t>
      </w:r>
    </w:p>
    <w:p w:rsidR="00A01FD2" w:rsidRDefault="005F0C08">
      <w:pPr>
        <w:pStyle w:val="a9"/>
        <w:spacing w:after="0" w:line="240" w:lineRule="auto"/>
        <w:ind w:firstLine="709"/>
      </w:pPr>
      <w:r>
        <w:rPr>
          <w:sz w:val="28"/>
          <w:szCs w:val="28"/>
        </w:rPr>
        <w:t>4. Реквизиты сторон</w:t>
      </w:r>
      <w:r>
        <w:rPr>
          <w:sz w:val="28"/>
          <w:szCs w:val="28"/>
        </w:rPr>
        <w:br/>
      </w:r>
    </w:p>
    <w:p w:rsidR="00A01FD2" w:rsidRDefault="00A7301C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«Фармация»</w:t>
      </w:r>
    </w:p>
    <w:p w:rsidR="00A01FD2" w:rsidRDefault="005F0C08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FD2" w:rsidRDefault="005F0C08">
      <w:pPr>
        <w:pStyle w:val="a9"/>
        <w:spacing w:after="0" w:line="240" w:lineRule="auto"/>
        <w:ind w:firstLine="709"/>
        <w:jc w:val="both"/>
      </w:pPr>
      <w:r>
        <w:rPr>
          <w:sz w:val="28"/>
          <w:szCs w:val="28"/>
        </w:rPr>
        <w:t>Участник программы партнерства</w:t>
      </w:r>
    </w:p>
    <w:sectPr w:rsidR="00A01FD2" w:rsidSect="00483FA0">
      <w:headerReference w:type="default" r:id="rId9"/>
      <w:pgSz w:w="11906" w:h="16838"/>
      <w:pgMar w:top="1134" w:right="850" w:bottom="851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91" w:rsidRDefault="00586B91">
      <w:r>
        <w:separator/>
      </w:r>
    </w:p>
  </w:endnote>
  <w:endnote w:type="continuationSeparator" w:id="0">
    <w:p w:rsidR="00586B91" w:rsidRDefault="0058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91" w:rsidRDefault="00586B91">
      <w:r>
        <w:separator/>
      </w:r>
    </w:p>
  </w:footnote>
  <w:footnote w:type="continuationSeparator" w:id="0">
    <w:p w:rsidR="00586B91" w:rsidRDefault="00586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1" w:rsidRDefault="00BD52DA">
    <w:pPr>
      <w:pStyle w:val="af"/>
      <w:jc w:val="center"/>
    </w:pPr>
    <w:fldSimple w:instr="PAGE">
      <w:r w:rsidR="00865003">
        <w:rPr>
          <w:noProof/>
        </w:rPr>
        <w:t>2</w:t>
      </w:r>
    </w:fldSimple>
  </w:p>
  <w:p w:rsidR="00586B91" w:rsidRDefault="00586B91">
    <w:pPr>
      <w:pStyle w:val="af"/>
    </w:pPr>
  </w:p>
  <w:p w:rsidR="00586B91" w:rsidRDefault="00586B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1" w:rsidRDefault="00BD52DA">
    <w:pPr>
      <w:pStyle w:val="af"/>
      <w:jc w:val="center"/>
    </w:pPr>
    <w:fldSimple w:instr="PAGE">
      <w:r w:rsidR="00865003">
        <w:rPr>
          <w:noProof/>
        </w:rPr>
        <w:t>8</w:t>
      </w:r>
    </w:fldSimple>
  </w:p>
  <w:p w:rsidR="00586B91" w:rsidRDefault="00586B91">
    <w:pPr>
      <w:pStyle w:val="af"/>
    </w:pPr>
  </w:p>
  <w:p w:rsidR="00586B91" w:rsidRDefault="00586B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96B"/>
    <w:multiLevelType w:val="multilevel"/>
    <w:tmpl w:val="84B0F97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E8C3829"/>
    <w:multiLevelType w:val="multilevel"/>
    <w:tmpl w:val="6E507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55D"/>
    <w:multiLevelType w:val="multilevel"/>
    <w:tmpl w:val="333E60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D2"/>
    <w:rsid w:val="001B6ED8"/>
    <w:rsid w:val="00241EFA"/>
    <w:rsid w:val="00483FA0"/>
    <w:rsid w:val="00586B91"/>
    <w:rsid w:val="005C17F4"/>
    <w:rsid w:val="005F0C08"/>
    <w:rsid w:val="006B0835"/>
    <w:rsid w:val="00865003"/>
    <w:rsid w:val="00930E01"/>
    <w:rsid w:val="00A01FD2"/>
    <w:rsid w:val="00A51D05"/>
    <w:rsid w:val="00A7301C"/>
    <w:rsid w:val="00BD52DA"/>
    <w:rsid w:val="00C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A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rsid w:val="00483FA0"/>
    <w:pPr>
      <w:keepNext/>
      <w:keepLines/>
      <w:numPr>
        <w:numId w:val="1"/>
      </w:numPr>
      <w:spacing w:before="480" w:line="276" w:lineRule="auto"/>
      <w:outlineLvl w:val="0"/>
    </w:pPr>
    <w:rPr>
      <w:rFonts w:ascii="Calibri Light" w:eastAsia="Calibri" w:hAnsi="Calibri Light" w:cs="Tahoma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qFormat/>
    <w:rsid w:val="00483FA0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Calibri" w:hAnsi="Calibri Light" w:cs="Tahoma"/>
      <w:b/>
      <w:bCs/>
      <w:color w:val="5B9BD5"/>
      <w:sz w:val="26"/>
      <w:szCs w:val="26"/>
    </w:rPr>
  </w:style>
  <w:style w:type="paragraph" w:styleId="3">
    <w:name w:val="heading 3"/>
    <w:basedOn w:val="a"/>
    <w:qFormat/>
    <w:rsid w:val="00483FA0"/>
    <w:pPr>
      <w:keepNext/>
      <w:keepLines/>
      <w:numPr>
        <w:ilvl w:val="2"/>
        <w:numId w:val="1"/>
      </w:numPr>
      <w:spacing w:before="200"/>
      <w:ind w:left="720" w:firstLine="0"/>
      <w:outlineLvl w:val="2"/>
    </w:pPr>
    <w:rPr>
      <w:rFonts w:ascii="Calibri Light" w:eastAsia="Calibri" w:hAnsi="Calibri Light" w:cs="Tahoma"/>
      <w:b/>
      <w:bCs/>
      <w:color w:val="5B9BD5"/>
    </w:rPr>
  </w:style>
  <w:style w:type="paragraph" w:styleId="4">
    <w:name w:val="heading 4"/>
    <w:basedOn w:val="a"/>
    <w:qFormat/>
    <w:rsid w:val="00483FA0"/>
    <w:pPr>
      <w:keepNext/>
      <w:keepLines/>
      <w:numPr>
        <w:ilvl w:val="3"/>
        <w:numId w:val="1"/>
      </w:numPr>
      <w:spacing w:before="200"/>
      <w:outlineLvl w:val="3"/>
    </w:pPr>
    <w:rPr>
      <w:rFonts w:ascii="Calibri Light" w:eastAsia="Calibri" w:hAnsi="Calibri Light" w:cs="Tahoma"/>
      <w:b/>
      <w:bCs/>
      <w:i/>
      <w:iCs/>
      <w:color w:val="5B9BD5"/>
    </w:rPr>
  </w:style>
  <w:style w:type="paragraph" w:styleId="5">
    <w:name w:val="heading 5"/>
    <w:basedOn w:val="a"/>
    <w:qFormat/>
    <w:rsid w:val="00483FA0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Calibri" w:hAnsi="Calibri Light" w:cs="Tahoma"/>
      <w:color w:val="1F4D78"/>
    </w:rPr>
  </w:style>
  <w:style w:type="paragraph" w:styleId="6">
    <w:name w:val="heading 6"/>
    <w:basedOn w:val="a"/>
    <w:qFormat/>
    <w:rsid w:val="00483FA0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="Calibri" w:hAnsi="Calibri Light" w:cs="Tahoma"/>
      <w:i/>
      <w:iCs/>
      <w:color w:val="1F4D78"/>
    </w:rPr>
  </w:style>
  <w:style w:type="paragraph" w:styleId="7">
    <w:name w:val="heading 7"/>
    <w:basedOn w:val="a"/>
    <w:qFormat/>
    <w:rsid w:val="00483FA0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="Calibri" w:hAnsi="Calibri Light" w:cs="Tahoma"/>
      <w:i/>
      <w:iCs/>
      <w:color w:val="404040"/>
    </w:rPr>
  </w:style>
  <w:style w:type="paragraph" w:styleId="8">
    <w:name w:val="heading 8"/>
    <w:basedOn w:val="a"/>
    <w:qFormat/>
    <w:rsid w:val="00483FA0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="Calibri" w:hAnsi="Calibri Light" w:cs="Tahoma"/>
      <w:color w:val="404040"/>
      <w:sz w:val="20"/>
      <w:szCs w:val="20"/>
    </w:rPr>
  </w:style>
  <w:style w:type="paragraph" w:styleId="9">
    <w:name w:val="heading 9"/>
    <w:basedOn w:val="a"/>
    <w:qFormat/>
    <w:rsid w:val="00483FA0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Calibri" w:hAnsi="Calibri Light" w:cs="Tahom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83FA0"/>
    <w:rPr>
      <w:rFonts w:ascii="Calibri Light" w:eastAsia="Calibri" w:hAnsi="Calibri Light" w:cs="Tahoma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qFormat/>
    <w:rsid w:val="00483FA0"/>
    <w:rPr>
      <w:rFonts w:ascii="Calibri Light" w:eastAsia="Calibri" w:hAnsi="Calibri Light" w:cs="Tahoma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sid w:val="00483FA0"/>
    <w:rPr>
      <w:rFonts w:ascii="Calibri Light" w:eastAsia="Calibri" w:hAnsi="Calibri Light" w:cs="Tahoma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qFormat/>
    <w:rsid w:val="00483FA0"/>
    <w:rPr>
      <w:rFonts w:ascii="Calibri Light" w:eastAsia="Calibri" w:hAnsi="Calibri Light" w:cs="Tahoma"/>
      <w:b/>
      <w:bCs/>
      <w:i/>
      <w:i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qFormat/>
    <w:rsid w:val="00483FA0"/>
    <w:rPr>
      <w:rFonts w:ascii="Calibri Light" w:eastAsia="Calibri" w:hAnsi="Calibri Light" w:cs="Tahoma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qFormat/>
    <w:rsid w:val="00483FA0"/>
    <w:rPr>
      <w:rFonts w:ascii="Calibri Light" w:eastAsia="Calibri" w:hAnsi="Calibri Light" w:cs="Tahoma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sid w:val="00483FA0"/>
    <w:rPr>
      <w:rFonts w:ascii="Calibri Light" w:eastAsia="Calibri" w:hAnsi="Calibri Light" w:cs="Tahom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483FA0"/>
    <w:rPr>
      <w:rFonts w:ascii="Calibri Light" w:eastAsia="Calibri" w:hAnsi="Calibri Light" w:cs="Tahom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qFormat/>
    <w:rsid w:val="00483FA0"/>
    <w:rPr>
      <w:rFonts w:ascii="Calibri Light" w:eastAsia="Calibri" w:hAnsi="Calibri Light" w:cs="Tahoma"/>
      <w:i/>
      <w:iCs/>
      <w:color w:val="404040"/>
      <w:sz w:val="20"/>
      <w:szCs w:val="20"/>
      <w:lang w:eastAsia="ru-RU"/>
    </w:rPr>
  </w:style>
  <w:style w:type="character" w:customStyle="1" w:styleId="HTML">
    <w:name w:val="Стандартный HTML Знак"/>
    <w:basedOn w:val="a0"/>
    <w:qFormat/>
    <w:rsid w:val="00483F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83FA0"/>
    <w:rPr>
      <w:color w:val="0563C1"/>
      <w:u w:val="single"/>
    </w:rPr>
  </w:style>
  <w:style w:type="character" w:customStyle="1" w:styleId="a3">
    <w:name w:val="Верхний колонтитул Знак"/>
    <w:basedOn w:val="a0"/>
    <w:qFormat/>
    <w:rsid w:val="00483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483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qFormat/>
    <w:rsid w:val="00483FA0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483FA0"/>
    <w:rPr>
      <w:sz w:val="20"/>
      <w:szCs w:val="20"/>
    </w:rPr>
  </w:style>
  <w:style w:type="character" w:customStyle="1" w:styleId="a7">
    <w:name w:val="Текст выноски Знак"/>
    <w:basedOn w:val="a0"/>
    <w:qFormat/>
    <w:rsid w:val="00483F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483FA0"/>
    <w:rPr>
      <w:b w:val="0"/>
      <w:sz w:val="28"/>
      <w:szCs w:val="28"/>
    </w:rPr>
  </w:style>
  <w:style w:type="character" w:customStyle="1" w:styleId="ListLabel2">
    <w:name w:val="ListLabel 2"/>
    <w:qFormat/>
    <w:rsid w:val="00483FA0"/>
    <w:rPr>
      <w:b w:val="0"/>
    </w:rPr>
  </w:style>
  <w:style w:type="character" w:customStyle="1" w:styleId="ListLabel3">
    <w:name w:val="ListLabel 3"/>
    <w:qFormat/>
    <w:rsid w:val="00483FA0"/>
    <w:rPr>
      <w:b w:val="0"/>
      <w:bCs w:val="0"/>
      <w:i w:val="0"/>
    </w:rPr>
  </w:style>
  <w:style w:type="paragraph" w:customStyle="1" w:styleId="a8">
    <w:name w:val="Заголовок"/>
    <w:basedOn w:val="a"/>
    <w:next w:val="a9"/>
    <w:qFormat/>
    <w:rsid w:val="00483F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3FA0"/>
    <w:pPr>
      <w:spacing w:after="140" w:line="288" w:lineRule="auto"/>
    </w:pPr>
  </w:style>
  <w:style w:type="paragraph" w:styleId="aa">
    <w:name w:val="List"/>
    <w:basedOn w:val="a9"/>
    <w:rsid w:val="00483FA0"/>
    <w:rPr>
      <w:rFonts w:cs="Mangal"/>
    </w:rPr>
  </w:style>
  <w:style w:type="paragraph" w:styleId="ab">
    <w:name w:val="caption"/>
    <w:basedOn w:val="a"/>
    <w:qFormat/>
    <w:rsid w:val="00483FA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3FA0"/>
    <w:pPr>
      <w:suppressLineNumbers/>
    </w:pPr>
    <w:rPr>
      <w:rFonts w:cs="Mangal"/>
    </w:rPr>
  </w:style>
  <w:style w:type="paragraph" w:styleId="ad">
    <w:name w:val="List Paragraph"/>
    <w:basedOn w:val="a"/>
    <w:qFormat/>
    <w:rsid w:val="00483FA0"/>
    <w:pPr>
      <w:ind w:left="720"/>
      <w:contextualSpacing/>
    </w:pPr>
  </w:style>
  <w:style w:type="paragraph" w:customStyle="1" w:styleId="Default">
    <w:name w:val="Default"/>
    <w:qFormat/>
    <w:rsid w:val="00483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483FA0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483FA0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styleId="HTML0">
    <w:name w:val="HTML Preformatted"/>
    <w:basedOn w:val="a"/>
    <w:qFormat/>
    <w:rsid w:val="00483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ГЛАВА"/>
    <w:basedOn w:val="a"/>
    <w:qFormat/>
    <w:rsid w:val="00483FA0"/>
    <w:pPr>
      <w:widowControl w:val="0"/>
      <w:spacing w:before="280" w:after="280" w:line="276" w:lineRule="auto"/>
      <w:jc w:val="center"/>
      <w:outlineLvl w:val="1"/>
    </w:pPr>
    <w:rPr>
      <w:rFonts w:eastAsia="Calibri"/>
      <w:b/>
      <w:sz w:val="28"/>
      <w:szCs w:val="28"/>
      <w:lang w:eastAsia="en-US"/>
    </w:rPr>
  </w:style>
  <w:style w:type="paragraph" w:styleId="af">
    <w:name w:val="header"/>
    <w:basedOn w:val="a"/>
    <w:rsid w:val="00483FA0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83FA0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483FA0"/>
    <w:pPr>
      <w:spacing w:after="160"/>
    </w:pPr>
    <w:rPr>
      <w:rFonts w:ascii="Calibri" w:eastAsia="Calibri" w:hAnsi="Calibri" w:cs="Tahoma"/>
      <w:sz w:val="20"/>
      <w:szCs w:val="20"/>
      <w:lang w:eastAsia="en-US"/>
    </w:rPr>
  </w:style>
  <w:style w:type="paragraph" w:styleId="af2">
    <w:name w:val="Balloon Text"/>
    <w:basedOn w:val="a"/>
    <w:qFormat/>
    <w:rsid w:val="00483FA0"/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rsid w:val="00483FA0"/>
  </w:style>
  <w:style w:type="paragraph" w:customStyle="1" w:styleId="af4">
    <w:name w:val="Заголовок таблицы"/>
    <w:basedOn w:val="af3"/>
    <w:qFormat/>
    <w:rsid w:val="00483FA0"/>
  </w:style>
  <w:style w:type="paragraph" w:customStyle="1" w:styleId="af5">
    <w:name w:val="Содержимое врезки"/>
    <w:basedOn w:val="a"/>
    <w:qFormat/>
    <w:rsid w:val="00483F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036E-66D6-4759-8599-E335DA1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14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dc:description/>
  <cp:lastModifiedBy>Ponomareva.PA</cp:lastModifiedBy>
  <cp:revision>25</cp:revision>
  <cp:lastPrinted>2017-09-26T05:55:00Z</cp:lastPrinted>
  <dcterms:created xsi:type="dcterms:W3CDTF">2017-03-23T13:14:00Z</dcterms:created>
  <dcterms:modified xsi:type="dcterms:W3CDTF">2017-09-26T05:55:00Z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